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探索无限：课外活动带来的知识拓展</w:t>
      </w:r>
      <w:bookmarkEnd w:id="0"/>
    </w:p>
    <w:p/>
    <w:p/>
    <w:p/>
    <w:p>
      <w:pPr>
        <w:jc w:val="both"/>
        <w:ind w:left="0" w:right="0" w:firstLine="480"/>
        <w:spacing w:line="360" w:lineRule="auto"/>
      </w:pPr>
      <w:r>
        <w:rPr>
          <w:rFonts w:ascii="SimSun" w:hAnsi="SimSun" w:eastAsia="SimSun" w:cs="SimSun"/>
          <w:sz w:val="28"/>
          <w:szCs w:val="28"/>
        </w:rPr>
        <w:t xml:space="preserve">课外活动不仅是锻炼能力和增强健康的途径，更是青少年拓展知识和激发兴趣的重要渠道。课堂学习固然重要，但它的范围有限，而课外活动为学生提供了接触多样知识的机会，让他们在实践中获得全新的体验。</w:t>
      </w:r>
    </w:p>
    <w:p>
      <w:pPr>
        <w:jc w:val="both"/>
        <w:ind w:left="0" w:right="0" w:firstLine="480"/>
        <w:spacing w:line="360" w:lineRule="auto"/>
      </w:pPr>
      <w:r>
        <w:rPr>
          <w:rFonts w:ascii="SimSun" w:hAnsi="SimSun" w:eastAsia="SimSun" w:cs="SimSun"/>
          <w:sz w:val="28"/>
          <w:szCs w:val="28"/>
        </w:rPr>
        <w:t xml:space="preserve">首先，课外活动可以激发学生的兴趣和好奇心。例如，参加科学实验社团的学生可以在实验中观察自然现象、探索科学原理，而参与文学社团的学生则能够在写作和讨论中提高思维能力。这些活动不仅丰富了学生的知识储备，也让他们在学习过程中感受到乐趣，增强主动学习的动力。</w:t>
      </w:r>
    </w:p>
    <w:p>
      <w:pPr>
        <w:jc w:val="both"/>
        <w:ind w:left="0" w:right="0" w:firstLine="480"/>
        <w:spacing w:line="360" w:lineRule="auto"/>
      </w:pPr>
      <w:r>
        <w:rPr>
          <w:rFonts w:ascii="SimSun" w:hAnsi="SimSun" w:eastAsia="SimSun" w:cs="SimSun"/>
          <w:sz w:val="28"/>
          <w:szCs w:val="28"/>
        </w:rPr>
        <w:t xml:space="preserve">其次，课外活动能够让学生学会知识的应用。课堂上学习的知识往往是理论性的，而通过参加实际活动，学生可以将所学应用于实践。例如，参加环保志愿活动的学生会运用生物、化学知识解决实际问题，参加编程社团的学生则能够在项目中锻炼逻辑思维和解决问题的能力。这种实践能力的培养，对于未来的学习和职业发展至关重要。</w:t>
      </w:r>
    </w:p>
    <w:p>
      <w:pPr>
        <w:jc w:val="both"/>
        <w:ind w:left="0" w:right="0" w:firstLine="480"/>
        <w:spacing w:line="360" w:lineRule="auto"/>
      </w:pPr>
      <w:r>
        <w:rPr>
          <w:rFonts w:ascii="SimSun" w:hAnsi="SimSun" w:eastAsia="SimSun" w:cs="SimSun"/>
          <w:sz w:val="28"/>
          <w:szCs w:val="28"/>
        </w:rPr>
        <w:t xml:space="preserve">此外，课外活动还能培养学生的探索精神和创新意识。在各种项目和活动中，学生面对的不仅是标准答案，而是需要动脑筋去发现问题、解决问题。这种经历能够锻炼他们的独立思考能力和创造力，让青少年学会主动寻找知识，而不仅仅依赖教师提供的内容。</w:t>
      </w:r>
    </w:p>
    <w:p>
      <w:pPr>
        <w:jc w:val="both"/>
        <w:ind w:left="0" w:right="0" w:firstLine="480"/>
        <w:spacing w:line="360" w:lineRule="auto"/>
      </w:pPr>
      <w:r>
        <w:rPr>
          <w:rFonts w:ascii="SimSun" w:hAnsi="SimSun" w:eastAsia="SimSun" w:cs="SimSun"/>
          <w:sz w:val="28"/>
          <w:szCs w:val="28"/>
        </w:rPr>
        <w:t xml:space="preserve">总之，课外活动为青少年的知识拓展提供了无限可能。它不仅让学生接触课堂外的知识，激发兴趣，还培养了实践能力和探索精神。这种在兴趣与实践中获得的成长，将伴随学生一生，成为他们不断追求进步的动力源泉。</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2025-12-10T07:45:24+08:00</dcterms:created>
  <dcterms:modified xsi:type="dcterms:W3CDTF">2025-12-10T07:45:24+08:00</dcterms:modified>
</cp:coreProperties>
</file>

<file path=docProps/custom.xml><?xml version="1.0" encoding="utf-8"?>
<Properties xmlns="http://schemas.openxmlformats.org/officeDocument/2006/custom-properties" xmlns:vt="http://schemas.openxmlformats.org/officeDocument/2006/docPropsVTypes"/>
</file>