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2022年预防医学试题库及答案包括全部章节</w:t>
      </w:r>
    </w:p>
    <w:p/>
    <w:p/>
    <w:p>
      <w:pPr/>
      <w:r>
        <w:rPr>
          <w:rStyle w:val="myStyle"/>
        </w:rPr>
        <w:t xml:space="preserve">关于2022年预防医学试题库及答案包括全部章节的文档。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2023-05-28T17:32:38+00:00</dcterms:created>
  <dcterms:modified xsi:type="dcterms:W3CDTF">2023-05-28T17:32:38+00:00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