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2020年中学教师资格考试《综合素质》过关练习试卷-附答案</w:t>
      </w:r>
    </w:p>
    <w:p/>
    <w:p/>
    <w:p>
      <w:pPr/>
      <w:r>
        <w:rPr>
          <w:rStyle w:val="myStyle"/>
        </w:rPr>
        <w:t xml:space="preserve">
</w:t>
      </w:r>
    </w:p>
    <w:p/>
    <w:p>
      <w:pPr/>
      <w:r>
        <w:rPr>
          <w:rStyle w:val="myStyle"/>
        </w:rPr>
        <w:t xml:space="preserve">
	2020年中学教师资格考试《综合素质》过关练习试卷附答案注意事项
</w:t>
      </w:r>
    </w:p>
    <w:p/>
    <w:p>
      <w:pPr/>
      <w:r>
        <w:rPr>
          <w:rStyle w:val="myStyle"/>
        </w:rPr>
        <w:t xml:space="preserve">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1、艺术鉴赏，是指读者、观众、听众凭借艺术作品而展开的一种积极的、主动的审美再创造活动因此，鉴赏的本身便是一种审美的（）A.再创造B.创造C.鉴赏D.欣赏
</w:t>
      </w:r>
    </w:p>
    <w:p/>
    <w:p>
      <w:pPr/>
      <w:r>
        <w:rPr>
          <w:rStyle w:val="myStyle"/>
        </w:rPr>
        <w:t xml:space="preserve">
	2、教师专业情意发展成熟的标志是教师的（）A.专业理想B.专业情操C.专业性向D.专业自我
</w:t>
      </w:r>
    </w:p>
    <w:p/>
    <w:p>
      <w:pPr/>
      <w:r>
        <w:rPr>
          <w:rStyle w:val="myStyle"/>
        </w:rPr>
        <w:t xml:space="preserve">
	3、初中生小虎平时纪律松散，经常迟到，上课还与邻座讲话班主任让小虎把桌椅搬到教室后面的角落里一个人坐下列选项中，对该班主任行为评价正确的一项是（）A.激励了学生的学习积极性B.没有发挥学生的主体性第1页共13页阅卷人得分
</w:t>
      </w:r>
    </w:p>
    <w:p/>
    <w:p>
      <w:pPr/>
      <w:r>
        <w:rPr>
          <w:rStyle w:val="myStyle"/>
        </w:rPr>
        <w:t xml:space="preserve">
	三、写作题（本大题共1小题，共50分）
</w:t>
      </w:r>
    </w:p>
    <w:p/>
    <w:p>
      <w:pPr/>
      <w:r>
        <w:rPr>
          <w:rStyle w:val="myStyle"/>
        </w:rPr>
        <w:t xml:space="preserve">
	1、阅读下面材料，根据要求写作苏霍姆林斯基是一位具有30多年教育实践经验的前苏联教育理论家，他在《给教师的一百个建议》里介绍了赏识教育赏识教育的思想贯穿于他的整个成功教育思想之中，也渗透于他的所有学术著作里请根据上述材料给你的启示，联系实际，写一篇论说文要求用规范的现代汉语写作，不要脱离材料内容或含义；题目自拟，立意自定；观点明确，分析具体，条理清晰，语言流畅不少于1000字第10页共13页参考答案
</w:t>
      </w:r>
    </w:p>
    <w:p/>
    <w:p>
      <w:pPr/>
      <w:r>
        <w:rPr>
          <w:rStyle w:val="myStyle"/>
        </w:rPr>
        <w:t xml:space="preserve">
	一、单选题（本大题共29小题，每小题2分，共58分）
</w:t>
      </w:r>
    </w:p>
    <w:p/>
    <w:p>
      <w:pPr/>
      <w:r>
        <w:rPr>
          <w:rStyle w:val="myStyle"/>
        </w:rPr>
        <w:t xml:space="preserve">
	1、A
</w:t>
      </w:r>
    </w:p>
    <w:p/>
    <w:p>
      <w:pPr/>
      <w:r>
        <w:rPr>
          <w:rStyle w:val="myStyle"/>
        </w:rPr>
        <w:t xml:space="preserve">
	2、B
</w:t>
      </w:r>
    </w:p>
    <w:p/>
    <w:p>
      <w:pPr/>
      <w:r>
        <w:rPr>
          <w:rStyle w:val="myStyle"/>
        </w:rPr>
        <w:t xml:space="preserve">
	3、C
</w:t>
      </w:r>
    </w:p>
    <w:p/>
    <w:p>
      <w:pPr/>
      <w:r>
        <w:rPr>
          <w:rStyle w:val="myStyle"/>
        </w:rPr>
        <w:t xml:space="preserve">
	4、A
</w:t>
      </w:r>
    </w:p>
    <w:p/>
    <w:p>
      <w:pPr/>
      <w:r>
        <w:rPr>
          <w:rStyle w:val="myStyle"/>
        </w:rPr>
        <w:t xml:space="preserve">
	5、C
</w:t>
      </w:r>
    </w:p>
    <w:p/>
    <w:p>
      <w:pPr/>
      <w:r>
        <w:rPr>
          <w:rStyle w:val="myStyle"/>
        </w:rPr>
        <w:t xml:space="preserve">
	6、D
</w:t>
      </w:r>
    </w:p>
    <w:p/>
    <w:p>
      <w:pPr/>
      <w:r>
        <w:rPr>
          <w:rStyle w:val="myStyle"/>
        </w:rPr>
        <w:t xml:space="preserve">
	7、B
</w:t>
      </w:r>
    </w:p>
    <w:p/>
    <w:p>
      <w:pPr/>
      <w:r>
        <w:rPr>
          <w:rStyle w:val="myStyle"/>
        </w:rPr>
        <w:t xml:space="preserve">
	8、D
</w:t>
      </w:r>
    </w:p>
    <w:p/>
    <w:p>
      <w:pPr/>
      <w:r>
        <w:rPr>
          <w:rStyle w:val="myStyle"/>
        </w:rPr>
        <w:t xml:space="preserve">
	9、D
</w:t>
      </w:r>
    </w:p>
    <w:p/>
    <w:p>
      <w:pPr/>
      <w:r>
        <w:rPr>
          <w:rStyle w:val="myStyle"/>
        </w:rPr>
        <w:t xml:space="preserve">
	10、B
</w:t>
      </w:r>
    </w:p>
    <w:p/>
    <w:p>
      <w:pPr/>
      <w:r>
        <w:rPr>
          <w:rStyle w:val="myStyle"/>
        </w:rPr>
        <w:t xml:space="preserve">
	11、A
</w:t>
      </w:r>
    </w:p>
    <w:p/>
    <w:p>
      <w:pPr/>
      <w:r>
        <w:rPr>
          <w:rStyle w:val="myStyle"/>
        </w:rPr>
        <w:t xml:space="preserve">
	12、A
</w:t>
      </w:r>
    </w:p>
    <w:p/>
    <w:p>
      <w:pPr/>
      <w:r>
        <w:rPr>
          <w:rStyle w:val="myStyle"/>
        </w:rPr>
        <w:t xml:space="preserve">
	13、B
</w:t>
      </w:r>
    </w:p>
    <w:p/>
    <w:p>
      <w:pPr/>
      <w:r>
        <w:rPr>
          <w:rStyle w:val="myStyle"/>
        </w:rPr>
        <w:t xml:space="preserve">
	14、D【解析】每个个体在其早期与社会实践接触的机会少、范围窄，更多地表现出的是自然属性的一面
</w:t>
      </w:r>
    </w:p>
    <w:p/>
    <w:p>
      <w:pPr/>
      <w:r>
        <w:rPr>
          <w:rStyle w:val="myStyle"/>
        </w:rPr>
        <w:t xml:space="preserve">
	15、A
</w:t>
      </w:r>
    </w:p>
    <w:p/>
    <w:p>
      <w:pPr/>
      <w:r>
        <w:rPr>
          <w:rStyle w:val="myStyle"/>
        </w:rPr>
        <w:t xml:space="preserve">
	16、D
</w:t>
      </w:r>
    </w:p>
    <w:p/>
    <w:p>
      <w:pPr/>
      <w:r>
        <w:rPr>
          <w:rStyle w:val="myStyle"/>
        </w:rPr>
        <w:t xml:space="preserve">
	17、B
</w:t>
      </w:r>
    </w:p>
    <w:p/>
    <w:p>
      <w:pPr/>
      <w:r>
        <w:rPr>
          <w:rStyle w:val="myStyle"/>
        </w:rPr>
        <w:t xml:space="preserve">
	18、B
</w:t>
      </w:r>
    </w:p>
    <w:p/>
    <w:p>
      <w:pPr/>
      <w:r>
        <w:rPr>
          <w:rStyle w:val="myStyle"/>
        </w:rPr>
        <w:t xml:space="preserve">
	19、C
</w:t>
      </w:r>
    </w:p>
    <w:p/>
    <w:p>
      <w:pPr/>
      <w:r>
        <w:rPr>
          <w:rStyle w:val="myStyle"/>
        </w:rPr>
        <w:t xml:space="preserve">
	20、C
</w:t>
      </w:r>
    </w:p>
    <w:p/>
    <w:p>
      <w:pPr/>
      <w:r>
        <w:rPr>
          <w:rStyle w:val="myStyle"/>
        </w:rPr>
        <w:t xml:space="preserve">
	21、D
</w:t>
      </w:r>
    </w:p>
    <w:p/>
    <w:p>
      <w:pPr/>
      <w:r>
        <w:rPr>
          <w:rStyle w:val="myStyle"/>
        </w:rPr>
        <w:t xml:space="preserve">
	22、C【解析】学科专家对学科的知识内容、发展趋势、一般功能及其与相关学科的联系非第II页共13页常熟悉，所以他们的建议是课程目标最重要的依据之一
</w:t>
      </w:r>
    </w:p>
    <w:p/>
    <w:p>
      <w:pPr/>
      <w:r>
        <w:rPr>
          <w:rStyle w:val="myStyle"/>
        </w:rPr>
        <w:t xml:space="preserve">
	023、C
</w:t>
      </w:r>
    </w:p>
    <w:p/>
    <w:p>
      <w:pPr/>
      <w:r>
        <w:rPr>
          <w:rStyle w:val="myStyle"/>
        </w:rPr>
        <w:t xml:space="preserve">
	24、C
</w:t>
      </w:r>
    </w:p>
    <w:p/>
    <w:p>
      <w:pPr/>
      <w:r>
        <w:rPr>
          <w:rStyle w:val="myStyle"/>
        </w:rPr>
        <w:t xml:space="preserve">
	25、C
</w:t>
      </w:r>
    </w:p>
    <w:p/>
    <w:p>
      <w:pPr/>
      <w:r>
        <w:rPr>
          <w:rStyle w:val="myStyle"/>
        </w:rPr>
        <w:t xml:space="preserve">
	26、D
</w:t>
      </w:r>
    </w:p>
    <w:p/>
    <w:p>
      <w:pPr/>
      <w:r>
        <w:rPr>
          <w:rStyle w:val="myStyle"/>
        </w:rPr>
        <w:t xml:space="preserve">
	27、A
</w:t>
      </w:r>
    </w:p>
    <w:p/>
    <w:p>
      <w:pPr/>
      <w:r>
        <w:rPr>
          <w:rStyle w:val="myStyle"/>
        </w:rPr>
        <w:t xml:space="preserve">
	28、C
</w:t>
      </w:r>
    </w:p>
    <w:p/>
    <w:p>
      <w:pPr/>
      <w:r>
        <w:rPr>
          <w:rStyle w:val="myStyle"/>
        </w:rPr>
        <w:t xml:space="preserve">
	29、B
</w:t>
      </w:r>
    </w:p>
    <w:p/>
    <w:p>
      <w:pPr/>
      <w:r>
        <w:rPr>
          <w:rStyle w:val="myStyle"/>
        </w:rPr>
        <w:t xml:space="preserve">
	二、材料分析题（本题共3小题，每题14分，共42分）
</w:t>
      </w:r>
    </w:p>
    <w:p/>
    <w:p>
      <w:pPr/>
      <w:r>
        <w:rPr>
          <w:rStyle w:val="myStyle"/>
        </w:rPr>
        <w:t xml:space="preserve">
	1、
</w:t>
      </w:r>
    </w:p>
    <w:p/>
    <w:p>
      <w:pPr/>
      <w:r>
        <w:rPr>
          <w:rStyle w:val="myStyle"/>
        </w:rPr>
        <w:t xml:space="preserve">
	（1）第一个悬念是海龟有没有吃到香蕉第二个悬念是父亲能否评上职称
</w:t>
      </w:r>
    </w:p>
    <w:p/>
    <w:p>
      <w:pPr/>
      <w:r>
        <w:rPr>
          <w:rStyle w:val="myStyle"/>
        </w:rPr>
        <w:t xml:space="preserve">
	（2）题目“海龟”非常醒目、简洁、形象海龟与父亲，相似的经历、相似的结果，物与人相互衬托，共同构成类似的形象，意味深长一揭示了现实生活中梦寐以求的东西通过努力未必就能实现的这一主题，体现了微型小说以微见著的审美特征
</w:t>
      </w:r>
    </w:p>
    <w:p/>
    <w:p>
      <w:pPr/>
      <w:r>
        <w:rPr>
          <w:rStyle w:val="myStyle"/>
        </w:rPr>
        <w:t xml:space="preserve">
	2、正确答案（这位教师的行为体现了新课改背景下的教育观，值得我们学习首先，教师的行为体现了新课改背景下以学生为中心的教学观材料中，教师发现学生基础差别比较大，根据学生的特点和学生的要求采取分层教学的方式，促进了所有学生对?知识的掌握其次，教师的行为促进了学生个性的发展材料中，教师经过调查发现，学生的知识基础差别较大，于是对不同的学生提出不同的要求，基础好的学生自学，基础一般的学生在老师的引导下学习，进一步推动了全班学习的热情，提高了学习效率，促进了学生对知识的掌握所以，作为一名教师，要充分实践新课改背景下的教育观，以学生为中心，听取学生的意见，因材施教，促进学生发展）
</w:t>
      </w:r>
    </w:p>
    <w:p/>
    <w:p>
      <w:pPr/>
      <w:r>
        <w:rPr>
          <w:rStyle w:val="myStyle"/>
        </w:rPr>
        <w:t xml:space="preserve">
	三、写作题（本大题共1小题，共50分）
</w:t>
      </w:r>
    </w:p>
    <w:p/>
    <w:p>
      <w:pPr/>
      <w:r>
        <w:rPr>
          <w:rStyle w:val="myStyle"/>
        </w:rPr>
        <w:t xml:space="preserve">
	1、赏识教育赏识是热爱生命，善待生命，是孩子生命中的阳光、空气和水货识是沟通，是平等，是生命之间交往的桥梁赏识教育是每位家长和教师都使用过，但无意中又遗忘的教育；赏识教育是让家长和教师捡回宝藏，回归到教孩子学说话学走路心态的教育；赏识教育是承认差异，允许失败的，是让家长和教师成为教育家的教育；赏识教育更是使孩子舒展心灵，尽展潜能的教育要实现赏识教育，必须以表扬和鼓励为契机，赏识孩子给他们自信自信，是一个人成功的基础然而在孩子的成长过程中，有些人总是以过高的标准要求第12页共13页孩子，仅仅是以得到100分作为成功的标准，因此孩子总是生活在“失败”的阴影之中，并时时感觉到“失败”的痛苦一个学生考了95分,美国父母和教师会说Very good，中国的父母和教师会说“为什么差5分”如果仅仅只看到孩子的缺点，那是不全面的其实在看到缺点的同时，还要看到优点，反之也一样那么如何树立孩子的自信呢？表扬和鼓励对于树立孩子的自信心尤为重要首先，我们应该坚信每个孩子都有优点，当然也都有缺点，这是一个最基本性的评价其次，要善于发现孩子身上的才能，“东方不亮西方亮”，所有的学习障碍在孩子巨大的潜能面前，都是微不足道的这正如美国著名心理学家罗杰斯说过的“学生只有在亲密、融洽的师生关系中，才能产生安全感，并能真实地表现自己，充分地表现自己的个性，创造性地发挥自己的潜力”另外，教师还要以课堂教学为主渠道实施赏识教育课堂教学的各个环节，要求教师做到正确地认识孩子、评价孩子，并逐渐形成以赏识教育为指导的教学模式在教学过程中，教师采用多种学科渗透、探索发现、多元评价、审美心理发现等多种教学法，与其他学科的教师相结合施教同时，增强孩子的主体地位，充分调动孩子学习积极性，引导孩子主动参与学习，积极思考，主动探究，自觉实践，让幼儿始终保持一种愉快的情感，使幼儿自觉、主动地投入到教与学的过程中，形成和谐的教学气氛.第13页共13页C.没有尊重学生的人格D.维护了教师的权威
</w:t>
      </w:r>
    </w:p>
    <w:p/>
    <w:p>
      <w:pPr/>
      <w:r>
        <w:rPr>
          <w:rStyle w:val="myStyle"/>
        </w:rPr>
        <w:t xml:space="preserve">
	4、但丁说过“道德常常能够填补人们智慧的缺陷，而智慧却不能同样填补道德的缺陷，，对这句话理解无误的是（）A.在某种意义上.道德比智慧对人更重要B.一个人可以缺乏智慧但是不能缺乏道德C.智慈的缺陷可以填补而道德的缺陷却不能填补D.道德的缺陷，往往会带来智慧上无可弥补的缺陷
</w:t>
      </w:r>
    </w:p>
    <w:p/>
    <w:p>
      <w:pPr/>
      <w:r>
        <w:rPr>
          <w:rStyle w:val="myStyle"/>
        </w:rPr>
        <w:t xml:space="preserve">
	5、初中生冯某经常夜不归宿，其父母放任不管依据《中华人民共和国预防未成年人犯罪法》，应由公安机关对冯某父母（）A.予以拘留B.予以罚款C.予以训诫D.予以劝诫
</w:t>
      </w:r>
    </w:p>
    <w:p/>
    <w:p>
      <w:pPr/>
      <w:r>
        <w:rPr>
          <w:rStyle w:val="myStyle"/>
        </w:rPr>
        <w:t xml:space="preserve">
	6、除非包裹的大小尺寸符合规定，否则邮局不会接受而且，所有被邮局接受的包裹都要有退回地址如果以上陈述为真，则以下哪项也必为真？（）A.邮寄包裹的收费主要是以重量计的B.只要包裹的大小尺寸符合规定，邮局就一定会接受C.如果一个包裹的大小尺寸符合规定，并有退回地址，则无论它多重，都会被接受投递D.一个大小尺寸不符合规定、但却有退回地址的包裹，决不会被邮局接受投递
</w:t>
      </w:r>
    </w:p>
    <w:p/>
    <w:p>
      <w:pPr/>
      <w:r>
        <w:rPr>
          <w:rStyle w:val="myStyle"/>
        </w:rPr>
        <w:t xml:space="preserve">
	7、下列选项中，与“中国一香港”的逻辑关系相同的是（）o A.北京一承德B.宁夏一银川C.新疆一一西藏D.太原一山西第2页共13页
</w:t>
      </w:r>
    </w:p>
    <w:p/>
    <w:p>
      <w:pPr/>
      <w:r>
        <w:rPr>
          <w:rStyle w:val="myStyle"/>
        </w:rPr>
        <w:t xml:space="preserve">
	8、刘老师正在上课，学生路路突然站起来，指出刘老师讲解中的错误，刘老师板着脸说“路路，老师不如你，以后就由你来上课好了！”说完，刘老师若无其事地继续上课下列选项中，对该教师行为评价正确的一项是（）A.维护了正常的教学秩序B.漠视了学生的主导地位C.体现了教师的主导地位D.挫伤了学生的积极性
</w:t>
      </w:r>
    </w:p>
    <w:p/>
    <w:p>
      <w:pPr/>
      <w:r>
        <w:rPr>
          <w:rStyle w:val="myStyle"/>
        </w:rPr>
        <w:t xml:space="preserve">
	9、中国人有句俗语说，“师生如父子”，这句话的真正内涵是（）（,A.师生关系就是父子关系B.师生关系基本等同于父子关系C.教师对学生既有像父母一样的关爱，又有像父母对自己子女一样的偏爱D.教师对学生既有像父母一样的关爱，却没有像父母对自己子女一样的偏爱
</w:t>
      </w:r>
    </w:p>
    <w:p/>
    <w:p>
      <w:pPr/>
      <w:r>
        <w:rPr>
          <w:rStyle w:val="myStyle"/>
        </w:rPr>
        <w:t xml:space="preserve">
	10、“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
</w:t>
      </w:r>
    </w:p>
    <w:p/>
    <w:p>
      <w:pPr/>
      <w:r>
        <w:rPr>
          <w:rStyle w:val="myStyle"/>
        </w:rPr>
        <w:t xml:space="preserve">
	11、下列选项中，由冼星海作曲的歌曲是（）A.《黄河大合唱》B.《义勇军进行曲》C.《天路》D.《我的祖国》
</w:t>
      </w:r>
    </w:p>
    <w:p/>
    <w:p>
      <w:pPr/>
      <w:r>
        <w:rPr>
          <w:rStyle w:val="myStyle"/>
        </w:rPr>
        <w:t xml:space="preserve">
	12、在Excel中，点击编辑栏上的柱状图功能按钮，可实现在工作表中插入的是（）A.图表B.数字C.文字第3页共13页D.函数
</w:t>
      </w:r>
    </w:p>
    <w:p/>
    <w:p>
      <w:pPr/>
      <w:r>
        <w:rPr>
          <w:rStyle w:val="myStyle"/>
        </w:rPr>
        <w:t xml:space="preserve">
	13、大航海时代，长期在海上航行的水手经常得坏血病，有些水手上岸后吃一些柑橘蔬菜,坏血病就痊愈了科学家研究发现，果蔬中存在着?种可?治坏血病的物质，该物质是（）A.叶酸B.维生素C C.谷氨酸D.D.维生素
</w:t>
      </w:r>
    </w:p>
    <w:p/>
    <w:p>
      <w:pPr/>
      <w:r>
        <w:rPr>
          <w:rStyle w:val="myStyle"/>
        </w:rPr>
        <w:t xml:space="preserve">
	14、人是自然性与社会性的统一，个体的早期发展更多地体现（）的属性A.实践B.现实C.社会D.自然
</w:t>
      </w:r>
    </w:p>
    <w:p/>
    <w:p>
      <w:pPr/>
      <w:r>
        <w:rPr>
          <w:rStyle w:val="myStyle"/>
        </w:rPr>
        <w:t xml:space="preserve">
	15、在生物实验课上，韩老师自始至终引导学生完成事先准备好的填空题“实验过程一:从一号烧瓶倒入一号烧瓶……””显微镜的取镜和放置右手紧握―左手托住一……”这说明韩老师（）A.教学理念偏失B.教学态度不端C.教学评价不当D.教育行为失当
</w:t>
      </w:r>
    </w:p>
    <w:p/>
    <w:p>
      <w:pPr/>
      <w:r>
        <w:rPr>
          <w:rStyle w:val="myStyle"/>
        </w:rPr>
        <w:t xml:space="preserve">
	16、校风、教风和学风是学校文化的重要构成部分，就课程类型而言，它们属于（）A.学科课程B.活动课程C.显性课程D.隐形课程
</w:t>
      </w:r>
    </w:p>
    <w:p/>
    <w:p>
      <w:pPr/>
      <w:r>
        <w:rPr>
          <w:rStyle w:val="myStyle"/>
        </w:rPr>
        <w:t xml:space="preserve">
	17、下列教学用语中，不利于促进学生学习的是（A.“你读得很响亮，若再有感情一点就好了你再试试”第4页共13页B.“刚才这位同学概括得不准确，还是我来吧”C.“这位同学的发言并没有重复前面同学说过的话，有自己的观点，非常好！”D.“请大家想一想，刚才这两位同学报告的结论，有何不同？”
</w:t>
      </w:r>
    </w:p>
    <w:p/>
    <w:p>
      <w:pPr/>
      <w:r>
        <w:rPr>
          <w:rStyle w:val="myStyle"/>
        </w:rPr>
        <w:t xml:space="preserve">
	18、“四书”是封建社会科举取士的初级标准书它所指的是下列哪四本书？（）o A.《史记》、《春秋》、《汉书》、《诗经》B.《大学》、《中庸》、《论语》、《孟子》C.《史记》、《论语》、《诗经》、《汉书》D.《论语》、《春秋》、《诗经》、《中庸》
</w:t>
      </w:r>
    </w:p>
    <w:p/>
    <w:p>
      <w:pPr/>
      <w:r>
        <w:rPr>
          <w:rStyle w:val="myStyle"/>
        </w:rPr>
        <w:t xml:space="preserve">
	19、小宇上课时经常插话，老师生气地说“管住你的嘴，不然我就封住你的嘴！”老师的做法（）A.错误，应该杜绝当堂批评B.正确，应该严格要求学生C.错误，应该尊重学生人格D.高尚的职业道德
</w:t>
      </w:r>
    </w:p>
    <w:p/>
    <w:p>
      <w:pPr/>
      <w:r>
        <w:rPr>
          <w:rStyle w:val="myStyle"/>
        </w:rPr>
        <w:t xml:space="preserve">
	20、下列画家中，以画马著称的是（）A.齐白石B.吴冠中C.徐悲鸿D.黄宾虹
</w:t>
      </w:r>
    </w:p>
    <w:p/>
    <w:p>
      <w:pPr/>
      <w:r>
        <w:rPr>
          <w:rStyle w:val="myStyle"/>
        </w:rPr>
        <w:t xml:space="preserve">
	21、下列关于我国近代前期科技的叙述，不正确的是（）A.洋务运动引进的是第一次工业革命的成果B.《海国图志》中有关西方近代科技的介绍C.1909年中国人自行设计和施工的第一条铁路全线通车I）.李善兰和徐寿合作试制出我国第一艘木质蒸汽轮船.标志着我国近代造船业迈出了第一步
</w:t>
      </w:r>
    </w:p>
    <w:p/>
    <w:p>
      <w:pPr/>
      <w:r>
        <w:rPr>
          <w:rStyle w:val="myStyle"/>
        </w:rPr>
        <w:t xml:space="preserve">
	22、学科专家的建议是（）最主要的依据之一第5页共13页A.教育目的B.培养目标C.课程目标D.教学目标
</w:t>
      </w:r>
    </w:p>
    <w:p/>
    <w:p>
      <w:pPr/>
      <w:r>
        <w:rPr>
          <w:rStyle w:val="myStyle"/>
        </w:rPr>
        <w:t xml:space="preserve">
	23、古人有称名、称字、称官职、称籍贯以及称谥号等习惯,,有些诗文中称岳飞为“岳武穆”，“武穆”是（）A.籍贯B.表字C.谥号D.官职
</w:t>
      </w:r>
    </w:p>
    <w:p/>
    <w:p>
      <w:pPr/>
      <w:r>
        <w:rPr>
          <w:rStyle w:val="myStyle"/>
        </w:rPr>
        <w:t xml:space="preserve">
	24、友谊的深浅，由下列那一个成语可以看出情义最为深重？（A.莫逆之交B.金兰之交C.刎颈之交D.点头之交
</w:t>
      </w:r>
    </w:p>
    <w:p/>
    <w:p>
      <w:pPr/>
      <w:r>
        <w:rPr>
          <w:rStyle w:val="myStyle"/>
        </w:rPr>
        <w:t xml:space="preserve">
	25、根据《中华人民共和国未成年人保护法》，应当对未成年人免费开放的场馆是（）A.展览馆B.纪念馆C.图书馆D.影剧院
</w:t>
      </w:r>
    </w:p>
    <w:p/>
    <w:p>
      <w:pPr/>
      <w:r>
        <w:rPr>
          <w:rStyle w:val="myStyle"/>
        </w:rPr>
        <w:t xml:space="preserve">
	26、下列有关作家、作品表述不正确的一项是（）o A.《变形记》的作者是奥地利作家弗兰茨?卡夫卡B.《墙上的斑点》是一部意识流小说，C.《等待戈多》是一部荒诞派戏剧D.《百年孤独》是一部批判现实主义小说第6页共13页
</w:t>
      </w:r>
    </w:p>
    <w:p/>
    <w:p>
      <w:pPr/>
      <w:r>
        <w:rPr>
          <w:rStyle w:val="myStyle"/>
        </w:rPr>
        <w:t xml:space="preserve">
	27、小王、小李、小张在一起，一位是工人，一位是农民，一位是教师现在只知道小张比教师年龄大，小王和农民不同岁，农民比小李年龄小因此我们可知（）A.小李是工人，小张是农民，小王是教师B.小李是农民，小张是工人，小王是教师C.小李是教师，小张是工人，小王是农民D.小李是工人，小张是教师，小王是农民
</w:t>
      </w:r>
    </w:p>
    <w:p/>
    <w:p>
      <w:pPr/>
      <w:r>
        <w:rPr>
          <w:rStyle w:val="myStyle"/>
        </w:rPr>
        <w:t xml:space="preserve">
	28、诗句“孤舟蓑笠翁，独钓寒江雪”出自《江雪》其作者是（）A.王维B.韩愈C.柳宗元
</w:t>
      </w:r>
    </w:p>
    <w:p/>
    <w:p>
      <w:pPr/>
      <w:r>
        <w:rPr>
          <w:rStyle w:val="myStyle"/>
        </w:rPr>
        <w:t xml:space="preserve">
	0.李商隐
</w:t>
      </w:r>
    </w:p>
    <w:p/>
    <w:p>
      <w:pPr/>
      <w:r>
        <w:rPr>
          <w:rStyle w:val="myStyle"/>
        </w:rPr>
        <w:t xml:space="preserve">
	29、在电和磁关系的认识上，取得突破性成果的是（）A.奥斯特B,法拉第C.爱迪生D.爱因斯坦阅卷人得分
</w:t>
      </w:r>
    </w:p>
    <w:p/>
    <w:p>
      <w:pPr/>
      <w:r>
        <w:rPr>
          <w:rStyle w:val="myStyle"/>
        </w:rPr>
        <w:t xml:space="preserve">
	二、材料分析题（本题共3小题，每题14分，共42分）
</w:t>
      </w:r>
    </w:p>
    <w:p/>
    <w:p>
      <w:pPr/>
      <w:r>
        <w:rPr>
          <w:rStyle w:val="myStyle"/>
        </w:rPr>
        <w:t xml:space="preserve">
	1、材料分析海龟――张抗抗1）有一个可爱的3岁女儿，对女儿一向有求必应他的工作单位离家近两小时路程，为了减少往返，他总在周末才回家每次回家，女儿在晚上临睡前必要让他讲个故事一年过去,什么大灰狼小白兔，他肚子瘪瘪塌塌早已被搜刮干净女儿却不肯善罢甘休，抱着他的膝不肯上床，连妻也哄不好她他满心焦虑虽是周末，晚上他还得赶写一篇文章，研究所的头儿亲自点名让他在一个第7页共13页学术会议上发言，他将有机会在同行面前充分展示自己的实力与才华“爸爸讲故事呀，女儿纠缠不休讲什么呢？他真没有时间发言关系到对■他实际水平和个人价值的确认，听说很快就要评职称了他突然记起在当天报纸上看到的一则趣闻，当时无意瞟了几眼，现在倒可以用来对女儿滥竽充数一番“从前，在一个海岛上……”他开始尽量耐心委婉地对女儿娓娓道来“那儿的人家家户户养着一种大海龟海龟像一只小桌子那么大，有很硬的壳和很粗的爪子那个海岛上没有汽车，没有自行车，也没有小毛驴，这个人要到岛上另一个人家去串门，就骑着海龟去海龟最爱吃大香蕉，它的主人就坐在海龟背上，用一根细杆子拴上一根绳，香蕉就悬在海龟脑袋上，离它只有几步远，海龟想吃香蕉，就开始往前爬，可它一爬，那背上的人手里的香蕉也往前走了，它怎么也够不着，于是它就拼命往前爬，它爬香蕉也爬，就这样它背上的人就顺利到达了目的地……”女儿不知什么时候已睡着了，腮上挂着浅浅的酒窝他连续昼夜伏笔奋战，发言很成功，获得大家的好评，文章将被收入当年的年会专集有人私卜.议论，说他虽然是助研，实际上相当于副研究员的水平转眼又到了星期六，他去幼儿园接女儿同家时，才想起这一星期忙得昏头昏脑，竟然又忘了给女儿准备故事出乎他意料，女儿临睡前忽然对他说“爸爸，今天你还讲那个大海龟好不好？”他松了一口气，却纳闷女儿何以对这大海龟如此感兴趣“……就这样，骑着海龟的人顺利到达了目的地”他敷衍了事地讲完了故事他发现自己根本没有同女儿亲近的情绪他心里实际上还在惦着自己的职称如果这次能评上副研，他一家三口就有希望分到一套两居室的住房，工资也可增长儿十块钱，这可是个不小的数目,昨天上头V给了他新的任务，他必须在一个月内，评出一部有关代理论的200页的专著，三个月内编出一部新的辞典，六个月内与人合写出一部有关W理论的评述……他不知道他如何才能做完这些事“那骑海龟的人到地方了以后，到底怎么样了呢？”女儿竟然破例没有睡着，眨着黑葡窗似的眼睛看着他问他说“骑海龟的人到地方了以后，就把海龟整个儿翻过来，一翻过来它就不能逃跑了，只能乖乖等它的主人去办完事，再把它翻回来骑它回|家”第8页共13页女儿似还要问什么他不耐烦地拍拍她的脑勺，把她交给了妻为了不受干扰地在规定时间内全部完成以上任务，真正奠定他在学术界的地位，他索性把铺盖搬到了研究所，黑夜白天泡在图书馆资料室里，不这样做就对不住自己也对不住领导对他的信任一个几百人的研究所，老的老，小的小，真正能顶用的还是他这样的中青年骨干但无论怎么辛苦，他觉得前面总还有个盼头……半年后他第一次疲惫不堪地回家心里如释重负女儿见到他，目光转向妈妈，那句话没问出来这个人是谁呀？临睡前，破天荒第一回并不缠他讲故事，大眼睛骨碌碌转了几回，终于问“我想起来，上次你讲的大海龟，后来到底有没有给它吃香蕉呢？”他i愣，含糊回答可能是给了女儿却不满意，又问他到底给了几个，他说一串，女儿又问是不是每次都给，他茫然……星期一上班得知职称名额已定，他因年限不够，没有希望晋升；工资不动，住房当然暂时也不能动了……他感到浑身骨骼疏松……不知怎么他想起了那只海龟，他如果告诉女儿，人并没有把香蕉给海龟吃，对女儿来说未免太残酷了，他不忍心1文中有两个悬念，分别是什么？2这篇小说以“海龟”为题，有什么作用？请结合全文，简要回答
</w:t>
      </w:r>
    </w:p>
    <w:p/>
    <w:p>
      <w:pPr/>
      <w:r>
        <w:rPr>
          <w:rStyle w:val="myStyle"/>
        </w:rPr>
        <w:t xml:space="preserve">
	2、一位教师教“双曲线”这一单元时，很多学生觉得之前课程的讲授法不够合理，有人觉得进度太快，有人觉得进度太慢老师经过调查发现，学生的知识基础差别较大，于是对八位成绩好的学生提出了不同的要求，让他们到图书馆自学“双曲线”一章经过自学，他们不但完成了规定的习题作业，而且还集体选编了几十道有代表性的习题教师将这些习题有选择地按程度分别介绍给其他同学练习和讨论，进一步推动了全班的学习，使全班提前五课时完成了“双曲线”单元的教学任务问题运用教育观的相关知识，评价这位教师的行为第9页共13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2023-12-13T10:46:14+08:00</dcterms:created>
  <dcterms:modified xsi:type="dcterms:W3CDTF">2023-12-13T10:46:14+08:00</dcterms:modified>
</cp:coreProperties>
</file>

<file path=docProps/custom.xml><?xml version="1.0" encoding="utf-8"?>
<Properties xmlns="http://schemas.openxmlformats.org/officeDocument/2006/custom-properties" xmlns:vt="http://schemas.openxmlformats.org/officeDocument/2006/docPropsVTypes"/>
</file>