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2套国家开放大学电大本科《劳动与社会保障法》期末试题及答案（试卷号：1021）</w:t>
      </w:r>
    </w:p>
    <w:p/>
    <w:p/>
    <w:p>
      <w:pPr/>
      <w:r>
        <w:rPr>
          <w:rStyle w:val="myStyle"/>
        </w:rPr>
        <w:t xml:space="preserve">
</w:t>
      </w:r>
    </w:p>
    <w:p/>
    <w:p>
      <w:pPr/>
      <w:r>
        <w:rPr>
          <w:rStyle w:val="myStyle"/>
        </w:rPr>
        <w:t xml:space="preserve">
	国家开放大学电大本科《劳动与社会保障法》2023-2024期末试题及答案试卷号1021
</w:t>
      </w:r>
    </w:p>
    <w:p/>
    <w:p>
      <w:pPr/>
      <w:r>
        <w:rPr>
          <w:rStyle w:val="myStyle"/>
        </w:rPr>
        <w:t xml:space="preserve">
	一、单项选择题每小题1分，共10分在每小题的四个备选答案中.选出一个正确的答案，请将正确答案的序号填在答题纸上
</w:t>
      </w:r>
    </w:p>
    <w:p/>
    <w:p>
      <w:pPr/>
      <w:r>
        <w:rPr>
          <w:rStyle w:val="myStyle"/>
        </w:rPr>
        <w:t xml:space="preserve">
	1.下列各选项中正确的是A.政府投资开发的公益性岗位应当优先安排符合岗位要求的就业困难人员B.政府投资开发的公益性岗位应当安排有就业愿望的人员C.为方便照顾残疾人，应该统
</w:t>
      </w:r>
    </w:p>
    <w:p/>
    <w:p>
      <w:pPr/>
      <w:r>
        <w:rPr>
          <w:rStyle w:val="myStyle"/>
        </w:rPr>
        <w:t xml:space="preserve">
	一、集中安排他们的工作D.义务兵退出现役后，国家、政府应该根据其个人意愿安排工作
</w:t>
      </w:r>
    </w:p>
    <w:p/>
    <w:p>
      <w:pPr/>
      <w:r>
        <w:rPr>
          <w:rStyle w:val="myStyle"/>
        </w:rPr>
        <w:t xml:space="preserve">
	2.用人单位自用工之日起超过1个月不满1年未与劳动者订立书面劳动合同的，每月向劳动者支付A.1倍的工资B.2倍的工资C.3倍的工资D.4倍的工资
</w:t>
      </w:r>
    </w:p>
    <w:p/>
    <w:p>
      <w:pPr/>
      <w:r>
        <w:rPr>
          <w:rStyle w:val="myStyle"/>
        </w:rPr>
        <w:t xml:space="preserve">
	3.通过职工大会、职工代表大会参与民主管理这种形式主要适用于A.国有企业B.集体企业C.私营企业答案试卷号1021
</w:t>
      </w:r>
    </w:p>
    <w:p/>
    <w:p>
      <w:pPr/>
      <w:r>
        <w:rPr>
          <w:rStyle w:val="myStyle"/>
        </w:rPr>
        <w:t xml:space="preserve">
	一、单项选择题每小题1分，共10分在每小题的四个备选答案中，选出一个正确的答案，请将正确答案的序号填在括号内
</w:t>
      </w:r>
    </w:p>
    <w:p/>
    <w:p>
      <w:pPr/>
      <w:r>
        <w:rPr>
          <w:rStyle w:val="myStyle"/>
        </w:rPr>
        <w:t xml:space="preserve">
	1.中国是国际劳工组织创始国之一，其参与的时间是A.1880年瑞士会议B.1890年柏林会议C.1900年巴黎会议D.1919年巴黎和会
</w:t>
      </w:r>
    </w:p>
    <w:p/>
    <w:p>
      <w:pPr/>
      <w:r>
        <w:rPr>
          <w:rStyle w:val="myStyle"/>
        </w:rPr>
        <w:t xml:space="preserve">
	2.职工民主推举的集体协商代表须得到A.三分之一职工的同意B.五分之一职工的同意C.半数以上职工的同意D.全部职工同意
</w:t>
      </w:r>
    </w:p>
    <w:p/>
    <w:p>
      <w:pPr/>
      <w:r>
        <w:rPr>
          <w:rStyle w:val="myStyle"/>
        </w:rPr>
        <w:t xml:space="preserve">
	3.根据劳动法的规定，我国工资的支付形式是A.法定货币B.实物C.有价证券D.购物卡
</w:t>
      </w:r>
    </w:p>
    <w:p/>
    <w:p>
      <w:pPr/>
      <w:r>
        <w:rPr>
          <w:rStyle w:val="myStyle"/>
        </w:rPr>
        <w:t xml:space="preserve">
	4.我国《劳动法》规定，用人单位安排劳动者每月的加班时间不得超过A.10小时B.24小时C.36小时D.48小时
</w:t>
      </w:r>
    </w:p>
    <w:p/>
    <w:p>
      <w:pPr/>
      <w:r>
        <w:rPr>
          <w:rStyle w:val="myStyle"/>
        </w:rPr>
        <w:t xml:space="preserve">
	5.《劳动法》规定的不得安排女职工在经期从事冷水作业是指Oo A.在劳动生产过程中，操作人员接触冷水温度等于或小于2℃的作业
</w:t>
      </w:r>
    </w:p>
    <w:p/>
    <w:p>
      <w:pPr/>
      <w:r>
        <w:rPr>
          <w:rStyle w:val="myStyle"/>
        </w:rPr>
        <w:t xml:space="preserve">
	8.在劳动生产过程中，操作人员接触冷水温度等于或小于6℃的作业
</w:t>
      </w:r>
    </w:p>
    <w:p/>
    <w:p>
      <w:pPr/>
      <w:r>
        <w:rPr>
          <w:rStyle w:val="myStyle"/>
        </w:rPr>
        <w:t xml:space="preserve">
	9.在劳动生产过程中，操作人员接触冷水温度等于或小于10C的作业10在劳动生产过程中，操作人员接触冷水温度等于或小于12℃的作业11劳动保障行政部门对违反劳动保障法律的行为的调查，应当自立案之日起A.20个工作日内完成B.30个工作日内完成C.40个工作日内完成D.60个工作日内完成12世界各国社会保障模式中传统型模式的主要保障对象是A.所有社会成员13劳动者C.体力劳动者D.特殊群体劳动者
</w:t>
      </w:r>
    </w:p>
    <w:p/>
    <w:p>
      <w:pPr/>
      <w:r>
        <w:rPr>
          <w:rStyle w:val="myStyle"/>
        </w:rPr>
        <w:t xml:space="preserve">
	8.因用人单位的下列行为发生劳动争议的，在案件审理中用人单位不负举证责任的有（）A.劳动者主张加班费的B.用人单位解除劳动合同C.用人单位决定减少劳动者劳动报酬D.用人单位开除、除名、辞退劳动者
</w:t>
      </w:r>
    </w:p>
    <w:p/>
    <w:p>
      <w:pPr/>
      <w:r>
        <w:rPr>
          <w:rStyle w:val="myStyle"/>
        </w:rPr>
        <w:t xml:space="preserve">
	9.职工个人缴纳的基本医疗保险费，全部计人（）A.统一账户B.个人账户C.医保单位账户D.统筹基金账户
</w:t>
      </w:r>
    </w:p>
    <w:p/>
    <w:p>
      <w:pPr/>
      <w:r>
        <w:rPr>
          <w:rStyle w:val="myStyle"/>
        </w:rPr>
        <w:t xml:space="preserve">
	10.申请农村最低生活保障，一般由（）A.家庭中任何成员向户籍所在地的乡（镇）人民政府提出申请B.家庭中任何成员向居住地的乡（镇）人民政府提出申请C.户主本人向户籍所在地的乡（镇）人民政府提出申请D.户主本人向工作所在地的乡（镇）人民政府提出申请
</w:t>
      </w:r>
    </w:p>
    <w:p/>
    <w:p>
      <w:pPr/>
      <w:r>
        <w:rPr>
          <w:rStyle w:val="myStyle"/>
        </w:rPr>
        <w:t xml:space="preserve">
	二、多项选择题
</w:t>
      </w:r>
    </w:p>
    <w:p/>
    <w:p>
      <w:pPr/>
      <w:r>
        <w:rPr>
          <w:rStyle w:val="myStyle"/>
        </w:rPr>
        <w:t xml:space="preserve">
	11.下列关于劳动法与其他法律部门之间关系的说法中，正确的有（）A.劳动法和民法的调整对象产生的基础相同B.劳动法律关系与民事法律关系的主体及主体权利义务都不相C.劳动法律关系与民事法律关系的主体相同，但主体的权利义务不同D.劳动法与社会保障法的内容具有一定的交叉性
</w:t>
      </w:r>
    </w:p>
    <w:p/>
    <w:p>
      <w:pPr/>
      <w:r>
        <w:rPr>
          <w:rStyle w:val="myStyle"/>
        </w:rPr>
        <w:t xml:space="preserve">
	12.由国务院劳动、人事行政部门进行的职业资格评价方式有A.学历认定B.资格考试C.专家评定D.职业技能鉴定
</w:t>
      </w:r>
    </w:p>
    <w:p/>
    <w:p>
      <w:pPr/>
      <w:r>
        <w:rPr>
          <w:rStyle w:val="myStyle"/>
        </w:rPr>
        <w:t xml:space="preserve">
	13.下列各选项中属于集体合同变更或解除的情形的有A.用人单位因被兼并、解散、破产等原因，致使集体合同或专项集体合同无法履行的B.因不可抗力等原因致使集体合同或专项集体合同无法履行或部分无法履行的C.集体合同或专项集体合同约定的变更或解除条件出现的D.一方不履行合同，另一方催告后，仍不履行的
</w:t>
      </w:r>
    </w:p>
    <w:p/>
    <w:p>
      <w:pPr/>
      <w:r>
        <w:rPr>
          <w:rStyle w:val="myStyle"/>
        </w:rPr>
        <w:t xml:space="preserve">
	14.特殊情况下的工资有A.加班加点的工资B.休假期间的工资C.最低工资D.履行国家或社会义务期间的工资
</w:t>
      </w:r>
    </w:p>
    <w:p/>
    <w:p>
      <w:pPr/>
      <w:r>
        <w:rPr>
          <w:rStyle w:val="myStyle"/>
        </w:rPr>
        <w:t xml:space="preserve">
	15.下列各选项中属于我国现行法定节日的有A.圣诞节B.清明节C.端午节D.中秋节
</w:t>
      </w:r>
    </w:p>
    <w:p/>
    <w:p>
      <w:pPr/>
      <w:r>
        <w:rPr>
          <w:rStyle w:val="myStyle"/>
        </w:rPr>
        <w:t xml:space="preserve">
	16.对女职工、未成年工和残疾劳动者实行特殊劳动保护的重要意义有A.体现了社会的进步和发展B.有利于保护特殊群体的合法权益C.有利于提高劳动生产率D.有利于促进民族的兴旺发达
</w:t>
      </w:r>
    </w:p>
    <w:p/>
    <w:p>
      <w:pPr/>
      <w:r>
        <w:rPr>
          <w:rStyle w:val="myStyle"/>
        </w:rPr>
        <w:t xml:space="preserve">
	17.劳动保障行政部门调查、检查时，有下列情形之一的，可以采取证据登记保存措施A.当事人可能对证据采取伪造、变造行为B.当事人可能毁灭证据C.当事人采取措施不当可能导致证据灭失D.不采取证据登记保存措施以后难以取得
</w:t>
      </w:r>
    </w:p>
    <w:p/>
    <w:p>
      <w:pPr/>
      <w:r>
        <w:rPr>
          <w:rStyle w:val="myStyle"/>
        </w:rPr>
        <w:t xml:space="preserve">
	18.企业劳动争议调解委员会由下列人员组成A.劳动者代表B.企业代表C.企业党委代表D.企业工会成员
</w:t>
      </w:r>
    </w:p>
    <w:p/>
    <w:p>
      <w:pPr/>
      <w:r>
        <w:rPr>
          <w:rStyle w:val="myStyle"/>
        </w:rPr>
        <w:t xml:space="preserve">
	19.职工未到退休年龄而死亡，记人个人账户的储蓄性养老保险金应A.自动转入社会保险机构账户B.由所在用人单位继承C.由其指定的人继承D.由其法定继承人继承
</w:t>
      </w:r>
    </w:p>
    <w:p/>
    <w:p>
      <w:pPr/>
      <w:r>
        <w:rPr>
          <w:rStyle w:val="myStyle"/>
        </w:rPr>
        <w:t xml:space="preserve">
	20.我国《残疾人保障法》规定的残疾人的福利包括A.康复服务福利B.教育福利C.就业福利D.无障碍环境福利
</w:t>
      </w:r>
    </w:p>
    <w:p/>
    <w:p>
      <w:pPr/>
      <w:r>
        <w:rPr>
          <w:rStyle w:val="myStyle"/>
        </w:rPr>
        <w:t xml:space="preserve">
	三、名词解释每小题4分，共20分
</w:t>
      </w:r>
    </w:p>
    <w:p/>
    <w:p>
      <w:pPr/>
      <w:r>
        <w:rPr>
          <w:rStyle w:val="myStyle"/>
        </w:rPr>
        <w:t xml:space="preserve">
	21.广义上的劳动法是指调整劳动关系以及与劳动关系有密切联系的其他社会关系的法律规范总称
</w:t>
      </w:r>
    </w:p>
    <w:p/>
    <w:p>
      <w:pPr/>
      <w:r>
        <w:rPr>
          <w:rStyle w:val="myStyle"/>
        </w:rPr>
        <w:t xml:space="preserve">
	22.劳动就业是指具有劳动能力的公民在法定劳动年龄内自愿从事有一定劳动报酬的社会劳动
</w:t>
      </w:r>
    </w:p>
    <w:p/>
    <w:p>
      <w:pPr/>
      <w:r>
        <w:rPr>
          <w:rStyle w:val="myStyle"/>
        </w:rPr>
        <w:t xml:space="preserve">
	23.职工民主管理是指劳动者有权参与企业的管理活动并对和自身利益有关的管理信息有知情权
</w:t>
      </w:r>
    </w:p>
    <w:p/>
    <w:p>
      <w:pPr/>
      <w:r>
        <w:rPr>
          <w:rStyle w:val="myStyle"/>
        </w:rPr>
        <w:t xml:space="preserve">
	24.年休假是指劳动者每年享受的一定期限的带薪休假
</w:t>
      </w:r>
    </w:p>
    <w:p/>
    <w:p>
      <w:pPr/>
      <w:r>
        <w:rPr>
          <w:rStyle w:val="myStyle"/>
        </w:rPr>
        <w:t xml:space="preserve">
	25.劳动争议是指劳动关系双方当事人之间因实现劳动权利、履行劳动义务而发生的纠纷和争议
</w:t>
      </w:r>
    </w:p>
    <w:p/>
    <w:p>
      <w:pPr/>
      <w:r>
        <w:rPr>
          <w:rStyle w:val="myStyle"/>
        </w:rPr>
        <w:t xml:space="preserve">
	四、简答题（每小题8分，共16分）
</w:t>
      </w:r>
    </w:p>
    <w:p/>
    <w:p>
      <w:pPr/>
      <w:r>
        <w:rPr>
          <w:rStyle w:val="myStyle"/>
        </w:rPr>
        <w:t xml:space="preserve">
	26.从立法目的角度而言，工作时间有哪些显著特点？答从立法目的角度而言，工作时间有显著特点第一，既有标准工作日的规定，又有标准工作周的规定，同时也有其他工作时间的规定（2分）第二，无论是标准工作日，或是标准工作周的法律规定，都仅仅确立了用人单位对劳动者在工作时间上不得突破的上限标准，用人单位可根据自己生产经营的具体情况，确立低于标准工作日和标准工作周的工作时间制度（3分）第三，标准工作日和标准工作周制度，是工作时间制度的基础，法律允许实行的其他工时制度,都必须依据上述两项标准测定相关的定额和因素（3分）
</w:t>
      </w:r>
    </w:p>
    <w:p/>
    <w:p>
      <w:pPr/>
      <w:r>
        <w:rPr>
          <w:rStyle w:val="myStyle"/>
        </w:rPr>
        <w:t xml:space="preserve">
	27.简述职业安全卫生法律制度的特征答职业安全卫生法律制度，具有以下特征
</w:t>
      </w:r>
    </w:p>
    <w:p/>
    <w:p>
      <w:pPr/>
      <w:r>
        <w:rPr>
          <w:rStyle w:val="myStyle"/>
        </w:rPr>
        <w:t xml:space="preserve">
	（1）职业安全卫生制度的实施具有强制性（2分）
</w:t>
      </w:r>
    </w:p>
    <w:p/>
    <w:p>
      <w:pPr/>
      <w:r>
        <w:rPr>
          <w:rStyle w:val="myStyle"/>
        </w:rPr>
        <w:t xml:space="preserve">
	（2）职业安全卫生制度以劳动过程为其保护范围这一特点，决定了职业安全卫生制度必须针对劳动过程的特点和劳动过程所涉及的物理因素、化学因素以及自然因素等，制定相应的规范和措施（3分）
</w:t>
      </w:r>
    </w:p>
    <w:p/>
    <w:p>
      <w:pPr/>
      <w:r>
        <w:rPr>
          <w:rStyle w:val="myStyle"/>
        </w:rPr>
        <w:t xml:space="preserve">
	（3）职业安全卫生制度以改善劳动条件和劳动环境为主要途径，通过消除劳动过程中不安全和不卫生的因素，实现对劳动者生命安全和身体健康的保护这一特征决定了职业安全卫生制度必须以“安全第
</w:t>
      </w:r>
    </w:p>
    <w:p/>
    <w:p>
      <w:pPr/>
      <w:r>
        <w:rPr>
          <w:rStyle w:val="myStyle"/>
        </w:rPr>
        <w:t xml:space="preserve">
	一、预防为主”为基本方针（3分）
</w:t>
      </w:r>
    </w:p>
    <w:p/>
    <w:p>
      <w:pPr/>
      <w:r>
        <w:rPr>
          <w:rStyle w:val="myStyle"/>
        </w:rPr>
        <w:t xml:space="preserve">
	五、论述题（14分）
</w:t>
      </w:r>
    </w:p>
    <w:p/>
    <w:p>
      <w:pPr/>
      <w:r>
        <w:rPr>
          <w:rStyle w:val="myStyle"/>
        </w:rPr>
        <w:t xml:space="preserve">
	28.试述劳动法与社会法的关系答:“社会法是调整劳动关系、社会保障和社会福利关系的法律”这是我国第一次在官方文件中明确提出了社会法的定义（2分）因此，社会法作为一个法律部门，是我国具有中国特色的社会主义法律体系的重要组成部分，劳动法和社会保障法是社会法的重要组成部分（4分）劳动法与社会保障法都与保护弱势群体实现社会公平和社会安定有关，（2分）但这两个法律部门调整的社会关系是不同的；（2分）社会保障法是调整社会保险、社会救济、社会福利、军人优抚、住房福利等社会关系（2分）社会保障法中的社会保险与劳动法中的社会保险，两个法律部门中有交叉部分（2分）
</w:t>
      </w:r>
    </w:p>
    <w:p/>
    <w:p>
      <w:pPr/>
      <w:r>
        <w:rPr>
          <w:rStyle w:val="myStyle"/>
        </w:rPr>
        <w:t xml:space="preserve">
	六、案例分析题（20分）
</w:t>
      </w:r>
    </w:p>
    <w:p/>
    <w:p>
      <w:pPr/>
      <w:r>
        <w:rPr>
          <w:rStyle w:val="myStyle"/>
        </w:rPr>
        <w:t xml:space="preserve">
	29.农村村民赵某常年在外打工，主要在建筑工地做小工，但一次不幸从脚手架上摔下，双腿残疾，从此失去劳动能力其配偶因过度伤心导致精神失常，丧失劳动能力赵某尚有一子现年八岁，正在读小学很快，赵某一家很快便花光了当年获得的伤残赔偿金，全家生活陷入窘境30析
</w:t>
      </w:r>
    </w:p>
    <w:p/>
    <w:p>
      <w:pPr/>
      <w:r>
        <w:rPr>
          <w:rStyle w:val="myStyle"/>
        </w:rPr>
        <w:t xml:space="preserve">
	（1）根据我国现行法的规定赵某一家哪些人可以获得农村五保供养待遇？
</w:t>
      </w:r>
    </w:p>
    <w:p/>
    <w:p>
      <w:pPr/>
      <w:r>
        <w:rPr>
          <w:rStyle w:val="myStyle"/>
        </w:rPr>
        <w:t xml:space="preserve">
	（2）农村五保供养待遇主要包括哪些供养内容？31
</w:t>
      </w:r>
    </w:p>
    <w:p/>
    <w:p>
      <w:pPr/>
      <w:r>
        <w:rPr>
          <w:rStyle w:val="myStyle"/>
        </w:rPr>
        <w:t xml:space="preserve">
	（1）根据我国现行法规定，老年、残疾或者未满16周岁的村民，无劳动能力、无生活来源又无法定赡养、抚养、扶养义务人，或者其法定赡养、抚养、扶养义务人无赡养、抚养、扶养能力的，享受农村五保供养待遇（6分）因此，赵某全家可以享受农村五保供养待遇（3分）⑵农村五保供养包括下列供养内容⑴供给粮油、副食品和生活用燃料；
</w:t>
      </w:r>
    </w:p>
    <w:p/>
    <w:p>
      <w:pPr/>
      <w:r>
        <w:rPr>
          <w:rStyle w:val="myStyle"/>
        </w:rPr>
        <w:t xml:space="preserve">
	（2）供给服装、被褥等生活用品和零用钱；
</w:t>
      </w:r>
    </w:p>
    <w:p/>
    <w:p>
      <w:pPr/>
      <w:r>
        <w:rPr>
          <w:rStyle w:val="myStyle"/>
        </w:rPr>
        <w:t xml:space="preserve">
	（3）提供符合基本居住条件的住房；
</w:t>
      </w:r>
    </w:p>
    <w:p/>
    <w:p>
      <w:pPr/>
      <w:r>
        <w:rPr>
          <w:rStyle w:val="myStyle"/>
        </w:rPr>
        <w:t xml:space="preserve">
	（4）提供疾病治疗，对生活不能自理的给予照料；⑸办理丧葬事宜（5分）农村五保供养对象未满16周岁的，还应保障他们依法接受义务教育所需费用（3分）农村五保供养对象的疾病治疗，应当与当地农村合作医疗和农村医疗救助制度相衔接（3分）D.所有企业
</w:t>
      </w:r>
    </w:p>
    <w:p/>
    <w:p>
      <w:pPr/>
      <w:r>
        <w:rPr>
          <w:rStyle w:val="myStyle"/>
        </w:rPr>
        <w:t xml:space="preserve">
	4.用人单位可以代扣劳动者工资的情形有0A.工会会费B.救灾捐款C.希望工程捐款D.养老保险费
</w:t>
      </w:r>
    </w:p>
    <w:p/>
    <w:p>
      <w:pPr/>
      <w:r>
        <w:rPr>
          <w:rStyle w:val="myStyle"/>
        </w:rPr>
        <w:t xml:space="preserve">
	5.未婚职工探望父母，原则上每年给假一次，假期为A.10天B.20天C.30天D.40天
</w:t>
      </w:r>
    </w:p>
    <w:p/>
    <w:p>
      <w:pPr/>
      <w:r>
        <w:rPr>
          <w:rStyle w:val="myStyle"/>
        </w:rPr>
        <w:t xml:space="preserve">
	6.对从事有职业危害作业的劳动者进行定期健康检查费用由A.用人单位承担
</w:t>
      </w:r>
    </w:p>
    <w:p/>
    <w:p>
      <w:pPr/>
      <w:r>
        <w:rPr>
          <w:rStyle w:val="myStyle"/>
        </w:rPr>
        <w:t xml:space="preserve">
	8.劳动者个人承担C.政府财政承担D.劳动者与用人单位共同承担
</w:t>
      </w:r>
    </w:p>
    <w:p/>
    <w:p>
      <w:pPr/>
      <w:r>
        <w:rPr>
          <w:rStyle w:val="myStyle"/>
        </w:rPr>
        <w:t xml:space="preserve">
	7.根据《女职工劳动保护规定》，女职工产前休假一般为0天A.7B.10C.15D.
</w:t>
      </w:r>
    </w:p>
    <w:p/>
    <w:p>
      <w:pPr/>
      <w:r>
        <w:rPr>
          <w:rStyle w:val="myStyle"/>
        </w:rPr>
        <w:t xml:space="preserve">
	308.国家用人单位根据本单位实际情况为劳动者建立补充保险A.规定
</w:t>
      </w:r>
    </w:p>
    <w:p/>
    <w:p>
      <w:pPr/>
      <w:r>
        <w:rPr>
          <w:rStyle w:val="myStyle"/>
        </w:rPr>
        <w:t xml:space="preserve">
	8.鼓励C.强制D.支持
</w:t>
      </w:r>
    </w:p>
    <w:p/>
    <w:p>
      <w:pPr/>
      <w:r>
        <w:rPr>
          <w:rStyle w:val="myStyle"/>
        </w:rPr>
        <w:t xml:space="preserve">
	9.劳动保障行政部门受理投诉违反劳动保障法律的行为应发生在A.6个月内的B.1年内的C.2年内的D.3年内
</w:t>
      </w:r>
    </w:p>
    <w:p/>
    <w:p>
      <w:pPr/>
      <w:r>
        <w:rPr>
          <w:rStyle w:val="myStyle"/>
        </w:rPr>
        <w:t xml:space="preserve">
	10.当事人不服劳动争议仲裁委员会作出的预先支付劳动者部分工资或者医疗费用的裁决，向人民法院起诉的，人民法院A.不予受理B.应予受理C.驳回起诉D.告知其按普通民事争议起诉
</w:t>
      </w:r>
    </w:p>
    <w:p/>
    <w:p>
      <w:pPr/>
      <w:r>
        <w:rPr>
          <w:rStyle w:val="myStyle"/>
        </w:rPr>
        <w:t xml:space="preserve">
	二、多项选择题每小题2分，共20分在每小题的五个备选答案中，选出二个以上的正确答案，并将其序号填在答题纸上多选、少选、错选均不得分
</w:t>
      </w:r>
    </w:p>
    <w:p/>
    <w:p>
      <w:pPr/>
      <w:r>
        <w:rPr>
          <w:rStyle w:val="myStyle"/>
        </w:rPr>
        <w:t xml:space="preserve">
	11.国际劳工组织的特点是三方性原则，因此参加国际劳工大会的代表有A.政府B.财团C.雇主D.劳工
</w:t>
      </w:r>
    </w:p>
    <w:p/>
    <w:p>
      <w:pPr/>
      <w:r>
        <w:rPr>
          <w:rStyle w:val="myStyle"/>
        </w:rPr>
        <w:t xml:space="preserve">
	12.下列说法中符合我国《劳动合同法》关于约定竞业限制条款的规定的有0A.劳动者违反竞业限制约定的，应当按照约定向用人单位支付违约金B.竞业限制的人员限于用人单位的高级管理人员和高级技术人员和其他负有保密义务的人员C.在不违反法律、法规规定的情况下，竞业限制的范围、地域、期限可由用人单位与劳动者约定D.从事同类业务的竞业限制期限，不得超过2年
</w:t>
      </w:r>
    </w:p>
    <w:p/>
    <w:p>
      <w:pPr/>
      <w:r>
        <w:rPr>
          <w:rStyle w:val="myStyle"/>
        </w:rPr>
        <w:t xml:space="preserve">
	13.下列各选项中属于工会的权利的有A.组织权B.代表权C.参与权D.监督权14o我国工资分配原则有A.按劳分配、同工同酬B.工资水平在经济发展的基础上逐步提高C.宏观调控D.用人单位自主决定工资分配方式和工资水平
</w:t>
      </w:r>
    </w:p>
    <w:p/>
    <w:p>
      <w:pPr/>
      <w:r>
        <w:rPr>
          <w:rStyle w:val="myStyle"/>
        </w:rPr>
        <w:t xml:space="preserve">
	15.下列各选项中属于我国立法规定的劳动者休息时间的有A.公休假日、法定节日休假时间B.年休假C.工作日内的间歇休息时间D.探亲假
</w:t>
      </w:r>
    </w:p>
    <w:p/>
    <w:p>
      <w:pPr/>
      <w:r>
        <w:rPr>
          <w:rStyle w:val="myStyle"/>
        </w:rPr>
        <w:t xml:space="preserve">
	16.下列各选项中有关对劳动者进行安全技术培训阐述正确的是Oo A.劳动者要经过专门培训并取得特种作业资格证书，才能从事相应的特种作业劳动B.未经安全生产教育和培训合格的从业人员，不得上岗作业C.只要经过安全生产教育和培训的从业人员即可上岗作业D.劳动者进行特种作业技术培训的费用由用人单位和劳动者共同承担
</w:t>
      </w:r>
    </w:p>
    <w:p/>
    <w:p>
      <w:pPr/>
      <w:r>
        <w:rPr>
          <w:rStyle w:val="myStyle"/>
        </w:rPr>
        <w:t xml:space="preserve">
	17.下列各选项中属于劳动法上的特殊群体的有A.女职工B.未成年工C.退休职工D.残疾劳动者
</w:t>
      </w:r>
    </w:p>
    <w:p/>
    <w:p>
      <w:pPr/>
      <w:r>
        <w:rPr>
          <w:rStyle w:val="myStyle"/>
        </w:rPr>
        <w:t xml:space="preserve">
	18.下列关于社会保险与商业人身保险关系的说法中，正确的是Oo A.两者都是自愿任意性质的保险B.两者都以劳动者为适用对象C.两者都以被保险人的生命、健康作为保险标的D.两种保险关系的具体当事人不同
</w:t>
      </w:r>
    </w:p>
    <w:p/>
    <w:p>
      <w:pPr/>
      <w:r>
        <w:rPr>
          <w:rStyle w:val="myStyle"/>
        </w:rPr>
        <w:t xml:space="preserve">
	19.劳动保障行政部门调查、检查时，有下列情形之一的，可以采取证据登记保存措施A.当事人可能对证据采取伪造、变造行为B.当事人可能毁灭证据C.当事人采取措施不当可能导致证据灭失D.不采取证据登记保存措施以后难以取得
</w:t>
      </w:r>
    </w:p>
    <w:p/>
    <w:p>
      <w:pPr/>
      <w:r>
        <w:rPr>
          <w:rStyle w:val="myStyle"/>
        </w:rPr>
        <w:t xml:space="preserve">
	20.根据相关法律规定，劳动争议的诉讼程序一般要经过的阶段是A.起诉B.受理C.审理D.裁决
</w:t>
      </w:r>
    </w:p>
    <w:p/>
    <w:p>
      <w:pPr/>
      <w:r>
        <w:rPr>
          <w:rStyle w:val="myStyle"/>
        </w:rPr>
        <w:t xml:space="preserve">
	三、名词解释每小题4分，共20分
</w:t>
      </w:r>
    </w:p>
    <w:p/>
    <w:p>
      <w:pPr/>
      <w:r>
        <w:rPr>
          <w:rStyle w:val="myStyle"/>
        </w:rPr>
        <w:t xml:space="preserve">
	21.劳动法体系是指构成劳动法律部门中不可缺少的相互间有内在联系的法律规范的统一整体
</w:t>
      </w:r>
    </w:p>
    <w:p/>
    <w:p>
      <w:pPr/>
      <w:r>
        <w:rPr>
          <w:rStyle w:val="myStyle"/>
        </w:rPr>
        <w:t xml:space="preserve">
	22.津贴是对在特殊情况下工作的职工所付出的额外劳动消耗和生活费用进行合理补偿的附加劳动报酬，是工资的一种补充形式
</w:t>
      </w:r>
    </w:p>
    <w:p/>
    <w:p>
      <w:pPr/>
      <w:r>
        <w:rPr>
          <w:rStyle w:val="myStyle"/>
        </w:rPr>
        <w:t xml:space="preserve">
	23.标准工作时间是指根据法律规定正常情况下的工作时间，分为标准工作日和标准工作周
</w:t>
      </w:r>
    </w:p>
    <w:p/>
    <w:p>
      <w:pPr/>
      <w:r>
        <w:rPr>
          <w:rStyle w:val="myStyle"/>
        </w:rPr>
        <w:t xml:space="preserve">
	24.社会保险是指国家依法对遭遇劳动风险的劳动者，提供一定物质补偿和帮助，以维持其基本生活水平的社会保障法律制度
</w:t>
      </w:r>
    </w:p>
    <w:p/>
    <w:p>
      <w:pPr/>
      <w:r>
        <w:rPr>
          <w:rStyle w:val="myStyle"/>
        </w:rPr>
        <w:t xml:space="preserve">
	25.集体争议是指劳动者一方的人数达到法定人数以上并且基于共同理由与用人单位发生的劳动争议
</w:t>
      </w:r>
    </w:p>
    <w:p/>
    <w:p>
      <w:pPr/>
      <w:r>
        <w:rPr>
          <w:rStyle w:val="myStyle"/>
        </w:rPr>
        <w:t xml:space="preserve">
	四、简答题（每小题8分，共16分）
</w:t>
      </w:r>
    </w:p>
    <w:p/>
    <w:p>
      <w:pPr/>
      <w:r>
        <w:rPr>
          <w:rStyle w:val="myStyle"/>
        </w:rPr>
        <w:t xml:space="preserve">
	26.简述政府促进劳动就业的职责有哪些？答政府促进劳动就业的职责有
</w:t>
      </w:r>
    </w:p>
    <w:p/>
    <w:p>
      <w:pPr/>
      <w:r>
        <w:rPr>
          <w:rStyle w:val="myStyle"/>
        </w:rPr>
        <w:t xml:space="preserve">
	（1）国家通过促进经济和社会发展，创造就业条件，扩大就业机会（2分）
</w:t>
      </w:r>
    </w:p>
    <w:p/>
    <w:p>
      <w:pPr/>
      <w:r>
        <w:rPr>
          <w:rStyle w:val="myStyle"/>
        </w:rPr>
        <w:t xml:space="preserve">
	（2）政府要采取各种措施，发展多种类型的职业介绍机构，为劳动者提供就业服务（2分）
</w:t>
      </w:r>
    </w:p>
    <w:p/>
    <w:p>
      <w:pPr/>
      <w:r>
        <w:rPr>
          <w:rStyle w:val="myStyle"/>
        </w:rPr>
        <w:t xml:space="preserve">
	（3）国家保障劳动者平等就业的权利（2分）
</w:t>
      </w:r>
    </w:p>
    <w:p/>
    <w:p>
      <w:pPr/>
      <w:r>
        <w:rPr>
          <w:rStyle w:val="myStyle"/>
        </w:rPr>
        <w:t xml:space="preserve">
	（4）国家采取各种措施，发展职业教育，提高劳动者的素质，增强劳动者的就业能力（2分）
</w:t>
      </w:r>
    </w:p>
    <w:p/>
    <w:p>
      <w:pPr/>
      <w:r>
        <w:rPr>
          <w:rStyle w:val="myStyle"/>
        </w:rPr>
        <w:t xml:space="preserve">
	27.简述劳动合同的特征答劳动合同具有以下特征
</w:t>
      </w:r>
    </w:p>
    <w:p/>
    <w:p>
      <w:pPr/>
      <w:r>
        <w:rPr>
          <w:rStyle w:val="myStyle"/>
        </w:rPr>
        <w:t xml:space="preserve">
	（1）劳动合同主体具有特定性（2分）
</w:t>
      </w:r>
    </w:p>
    <w:p/>
    <w:p>
      <w:pPr/>
      <w:r>
        <w:rPr>
          <w:rStyle w:val="myStyle"/>
        </w:rPr>
        <w:t xml:space="preserve">
	（2）劳动合同具有从属性（2分）
</w:t>
      </w:r>
    </w:p>
    <w:p/>
    <w:p>
      <w:pPr/>
      <w:r>
        <w:rPr>
          <w:rStyle w:val="myStyle"/>
        </w:rPr>
        <w:t xml:space="preserve">
	（3）劳动合同是双务、有偿、诺成合同（2分）
</w:t>
      </w:r>
    </w:p>
    <w:p/>
    <w:p>
      <w:pPr/>
      <w:r>
        <w:rPr>
          <w:rStyle w:val="myStyle"/>
        </w:rPr>
        <w:t xml:space="preserve">
	（4）劳动合同往往涉及第三人的物质利益关系（2分）
</w:t>
      </w:r>
    </w:p>
    <w:p/>
    <w:p>
      <w:pPr/>
      <w:r>
        <w:rPr>
          <w:rStyle w:val="myStyle"/>
        </w:rPr>
        <w:t xml:space="preserve">
	五、论述题（14分）
</w:t>
      </w:r>
    </w:p>
    <w:p/>
    <w:p>
      <w:pPr/>
      <w:r>
        <w:rPr>
          <w:rStyle w:val="myStyle"/>
        </w:rPr>
        <w:t xml:space="preserve">
	28.试述职业安全卫生制度中用人单位的义务与权利的主要内容答用人单位的义务有
</w:t>
      </w:r>
    </w:p>
    <w:p/>
    <w:p>
      <w:pPr/>
      <w:r>
        <w:rPr>
          <w:rStyle w:val="myStyle"/>
        </w:rPr>
        <w:t xml:space="preserve">
	（1）建立健全各项职业安全卫生制度，防止劳动过程中的事故发生，减少职业性危害（2分）
</w:t>
      </w:r>
    </w:p>
    <w:p/>
    <w:p>
      <w:pPr/>
      <w:r>
        <w:rPr>
          <w:rStyle w:val="myStyle"/>
        </w:rPr>
        <w:t xml:space="preserve">
	（2）对职工广泛开展劳动安全卫生教育（1分）
</w:t>
      </w:r>
    </w:p>
    <w:p/>
    <w:p>
      <w:pPr/>
      <w:r>
        <w:rPr>
          <w:rStyle w:val="myStyle"/>
        </w:rPr>
        <w:t xml:space="preserve">
	（3）对劳动者进行安全技术培训，对从事特种作业的劳动者，还要经过专门培训并取得特种作业资格证书，才能从事相应的特种作业劳动（2分）
</w:t>
      </w:r>
    </w:p>
    <w:p/>
    <w:p>
      <w:pPr/>
      <w:r>
        <w:rPr>
          <w:rStyle w:val="myStyle"/>
        </w:rPr>
        <w:t xml:space="preserve">
	（4）按规定提供劳动、安全卫生设施和条件（1分）
</w:t>
      </w:r>
    </w:p>
    <w:p/>
    <w:p>
      <w:pPr/>
      <w:r>
        <w:rPr>
          <w:rStyle w:val="myStyle"/>
        </w:rPr>
        <w:t xml:space="preserve">
	（5）对从事有职业危害作业的劳动者进行定期的健康检查（1分）
</w:t>
      </w:r>
    </w:p>
    <w:p/>
    <w:p>
      <w:pPr/>
      <w:r>
        <w:rPr>
          <w:rStyle w:val="myStyle"/>
        </w:rPr>
        <w:t xml:space="preserve">
	（6）建立职业健康监护档案（1分）用人单位在履行法定职业安全卫生义务时，也同时享有以下权利
</w:t>
      </w:r>
    </w:p>
    <w:p/>
    <w:p>
      <w:pPr/>
      <w:r>
        <w:rPr>
          <w:rStyle w:val="myStyle"/>
        </w:rPr>
        <w:t xml:space="preserve">
	（1）有权依法制定内部劳动安全卫生规章，并要求劳动者必须遵守这些规章制度和操作规范（2分）
</w:t>
      </w:r>
    </w:p>
    <w:p/>
    <w:p>
      <w:pPr/>
      <w:r>
        <w:rPr>
          <w:rStyle w:val="myStyle"/>
        </w:rPr>
        <w:t xml:space="preserve">
	（2）有权对企业内部的劳动安全卫生规章制度的执行实施监督检查，纠正违章操作行为（2分）
</w:t>
      </w:r>
    </w:p>
    <w:p/>
    <w:p>
      <w:pPr/>
      <w:r>
        <w:rPr>
          <w:rStyle w:val="myStyle"/>
        </w:rPr>
        <w:t xml:space="preserve">
	（3）有权对违反劳动安全卫生规章制度并造成事故的劳动者给予纪律处罚（2分）
</w:t>
      </w:r>
    </w:p>
    <w:p/>
    <w:p>
      <w:pPr/>
      <w:r>
        <w:rPr>
          <w:rStyle w:val="myStyle"/>
        </w:rPr>
        <w:t xml:space="preserve">
	六、案例分析题（20分）
</w:t>
      </w:r>
    </w:p>
    <w:p/>
    <w:p>
      <w:pPr/>
      <w:r>
        <w:rPr>
          <w:rStyle w:val="myStyle"/>
        </w:rPr>
        <w:t xml:space="preserve">
	29.刘某是某机械厂的一名工人,2007年被选为厂团委委员2008年4月被选为市团代会代表，参加为期五天的团代会刘某向厂长请假开会厂长说马上就到“五一”节，正好是生产的旺季，现在厂里很忙,希望刘某不要去开会，但刘某还是坚持去开会了会议结束后，刘某回到厂财务科领工资的时候，发现少了很多经询问得知自己被扣发了外出开会期间的工资刘某就此事与厂方进行了多次协商都没有结果于是刘某向市劳动仲裁委员会提出了申诉，要求补发工资机械厂认为，4月是生产旺季，刘某请假不利于企业生产，允许其开会已经很照顾了，刘某五天没有上班，当然不能要求领取这五天的工资试分析机械厂的做法是否符合我国劳动法的要求？为什么？答该厂的做法不符合我国劳动法的规定（3分）我国《劳动法》第51条明确规定”劳动者在法定休假日和婚丧假期间以及依法参加社会活动期间，用人单位应当依法支付工资”（4分）《工资支付暂行规定》第10条规定“劳动者在法定工作时间内依法参加社会活动期间，用人单位应视其提供了正常劳动而支付工资（4分）社会活动包括依法行使选举权或被选举权；当选代表出席乡（镇）、区以上政府、党派、工会、青年团、妇女联合会等组织召开的会议;出任人民法庭证明人；出席劳动模范、先进工作者大会；《工会法》规定的不脱产工会基层委员会委员因工会活动占用的生产或工作时间；其他依法参加的社会活动”（6分）刘某正是依法参加社会活动，不属于无故请假的情况，也不属于一般的私人事务请假，因而他的工资不应扣除，应全额照发（3分）国家开放大学电大本科《劳动与社会保障法》2029-2030期末试题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2023-07-25T06:14:45+08:00</dcterms:created>
  <dcterms:modified xsi:type="dcterms:W3CDTF">2023-07-25T06:14:45+08:00</dcterms:modified>
</cp:coreProperties>
</file>

<file path=docProps/custom.xml><?xml version="1.0" encoding="utf-8"?>
<Properties xmlns="http://schemas.openxmlformats.org/officeDocument/2006/custom-properties" xmlns:vt="http://schemas.openxmlformats.org/officeDocument/2006/docPropsVTypes"/>
</file>