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演讲稿的开场白台词</w:t>
      </w:r>
    </w:p>
    <w:p/>
    <w:p/>
    <w:p>
      <w:pPr/>
      <w:r>
        <w:rPr>
          <w:rStyle w:val="myStyle"/>
        </w:rPr>
        <w:t xml:space="preserve">
	演讲稿的开场白台词
</w:t>
      </w:r>
    </w:p>
    <w:p/>
    <w:p>
      <w:pPr/>
      <w:r>
        <w:rPr>
          <w:rStyle w:val="myStyle"/>
        </w:rPr>
        <w:t xml:space="preserve">
	演讲稿的开场白你们知道有哪些吗?以下YJBYS小编为大家提供演讲稿开场白台词，供大家参考借鉴，希望可以帮助到大家。
</w:t>
      </w:r>
    </w:p>
    <w:p/>
    <w:p>
      <w:pPr>
        <w:jc w:val="center"/>
      </w:pPr>
      <w:r>
        <w:rPr>
          <w:rStyle w:val="myStyleh4"/>
        </w:rPr>
        <w:t xml:space="preserve">演讲稿开场白台词一</w:t>
      </w:r>
    </w:p>
    <w:p/>
    <w:p>
      <w:pPr/>
      <w:r>
        <w:rPr>
          <w:rStyle w:val="myStyle"/>
        </w:rPr>
        <w:t xml:space="preserve">
	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
</w:t>
      </w:r>
    </w:p>
    <w:p/>
    <w:p>
      <w:pPr/>
      <w:r>
        <w:rPr>
          <w:rStyle w:val="myStyle"/>
        </w:rPr>
        <w:t xml:space="preserve">
	诙谐幽默的开场，能让大家会心一笑，放松整个现场的氛围。谐语幽默开场，可根据不同的现场、不同的听众来选择相应的方式。
</w:t>
      </w:r>
    </w:p>
    <w:p/>
    <w:p>
      <w:pPr/>
      <w:r>
        <w:rPr>
          <w:rStyle w:val="myStyle"/>
        </w:rPr>
        <w:t xml:space="preserve">
	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
</w:t>
      </w:r>
    </w:p>
    <w:p/>
    <w:p>
      <w:pPr/>
      <w:r>
        <w:rPr>
          <w:rStyle w:val="myStyle"/>
        </w:rPr>
        <w:t xml:space="preserve">
	“朋友们，有些人真是经营有道，投机有方啊!有一首《诀窍铭》这一告诉我们：位不在高，头尖则灵;官不在大，手长则行;斯是诀窍，唯吾钻营;对上捧粗腿，对下用私人;吹牛走鸿运，拍马不碰针，可以开后门，讲交情。无正义之细胞，无原则之准绳，烟酒来开道，金钱能通神。孔子曰：‘何鄙之有’?”
</w:t>
      </w:r>
    </w:p>
    <w:p/>
    <w:p>
      <w:pPr/>
      <w:r>
        <w:rPr>
          <w:rStyle w:val="myStyle"/>
        </w:rPr>
        <w:t xml:space="preserve">
	我姓胡，所以我接下来说的是胡言，各位不可当真(非正式场合发言前声明)我姓古，今天是晚上，天上有那么一点月光，与我和在一起就成了胡了，所以我说的可能是胡言乱语，各位不可计较呀!
</w:t>
      </w:r>
    </w:p>
    <w:p/>
    <w:p>
      <w:pPr/>
      <w:r>
        <w:rPr>
          <w:rStyle w:val="myStyle"/>
        </w:rPr>
        <w:t xml:space="preserve">
	Ladies and Gentlemen，有请我闪亮登台，很喜欢我的请鼓掌，太喜欢我的不要鼓掌，谢谢合作…
</w:t>
      </w:r>
    </w:p>
    <w:p/>
    <w:p>
      <w:pPr/>
      <w:r>
        <w:rPr>
          <w:rStyle w:val="myStyle"/>
        </w:rPr>
        <w:t xml:space="preserve">
	这段开场白给人们留下了非常坦诚、风趣幽默的良好印象。不久，在“金话筒之夜”文艺晚会上，只见他满脸含笑，对观众说：“很高兴又见到了你们，很不幸又见到了我…
</w:t>
      </w:r>
    </w:p>
    <w:p/>
    <w:p>
      <w:pPr>
        <w:jc w:val="center"/>
      </w:pPr>
      <w:r>
        <w:rPr>
          <w:rStyle w:val="myStyleh4"/>
        </w:rPr>
        <w:t xml:space="preserve">演讲稿开场白台词三</w:t>
      </w:r>
    </w:p>
    <w:p/>
    <w:p>
      <w:pPr/>
      <w:r>
        <w:rPr>
          <w:rStyle w:val="myStyle"/>
        </w:rPr>
        <w:t xml:space="preserve">
	自嘲就是“自我开炮”，用在开场白里，目的是用诙谐的语言巧妙地自我介绍，这样会使听众倍感亲切，无形中缩短了与听众间的距离。在第四次作代会上，萧军应邀上台，第一句话就是：“我叫萧军，是一个出土文物。”
</w:t>
      </w:r>
    </w:p>
    <w:p/>
    <w:p>
      <w:pPr/>
      <w:r>
        <w:rPr>
          <w:rStyle w:val="myStyle"/>
        </w:rPr>
        <w:t xml:space="preserve">
	这句话包含了多少复杂感情：有辛酸，有无奈，有自豪，有幸福。而以自嘲之语表达，形式异常简洁，内蕴尤其丰富!胡适在一次演讲时这样开头：“我今天不是来向诸君作报告的，我是来‘胡说’的，因为我姓胡。”话音刚落，听众大笑。这个开场白既巧妙地介绍了自己，又体现了演讲者谦逊的修养，而且活跃了场上气氛，沟通了演讲者与听众的心理，一石三鸟，堪称一绝。
</w:t>
      </w:r>
    </w:p>
    <w:p/>
    <w:p>
      <w:pPr/>
      <w:r>
        <w:rPr>
          <w:rStyle w:val="myStyle"/>
        </w:rPr>
        <w:t xml:space="preserve">
	1990年中央电视台邀请台湾影视艺术家凌峰先生参加春节联欢晚会。当时，许多观众对他还很陌生，可是他说完那妙不可言的开场白后，一下子被观众认同并受到了热烈欢迎。
</w:t>
      </w:r>
    </w:p>
    <w:p/>
    <w:p>
      <w:pPr/>
      <w:r>
        <w:rPr>
          <w:rStyle w:val="myStyle"/>
        </w:rPr>
        <w:t xml:space="preserve">
	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.掌声。至此，凌峰的名字就传遍了祖国大地。
</w:t>
      </w:r>
    </w:p>
    <w:p/>
    <w:p>
      <w:pPr>
        <w:jc w:val="center"/>
      </w:pPr>
      <w:r>
        <w:rPr>
          <w:rStyle w:val="myStyleh4"/>
        </w:rPr>
        <w:t xml:space="preserve">演讲稿开场白台词四</w:t>
      </w:r>
    </w:p>
    <w:p/>
    <w:p>
      <w:pPr/>
      <w:r>
        <w:rPr>
          <w:rStyle w:val="myStyle"/>
        </w:rPr>
        <w:t xml:space="preserve">
	有一次，陶行知先生在武汉大学演讲。他走上讲台，不慌不忙地从箱子里拿出一只大公鸡。台下的听众全愣住了。陶先生从容不迫地又掏出一把米放在桌上，然后按住公鸡的头，强迫它吃米，可是大公鸡只叫不吃。他又掰开鸡的嘴，把米硬往鸡嘴里塞。大公鸡拼命挣扎，还是不肯吃。最后陶先生轻轻地松开手，把鸡放在桌子上，自己向后退了几步，大公鸡自己就吃起米来了。
</w:t>
      </w:r>
    </w:p>
    <w:p/>
    <w:p>
      <w:pPr/>
      <w:r>
        <w:rPr>
          <w:rStyle w:val="myStyle"/>
        </w:rPr>
        <w:t xml:space="preserve">
	这时陶先生则开始演讲：“我认为，教育就跟喂鸡一样。先生强迫学生去学习，把知识硬灌给他，他是不情愿学的。即使学也食而不化，过不了多久，他还是会把知识还给先生的。但是如果让他自由地学习，充分发挥他的主观能动性，那效果一定会好得多!”台下一时间欢声雷动，为陶先生形象的演讲开场白叫好。
</w:t>
      </w:r>
    </w:p>
    <w:p/>
    <w:p>
      <w:pPr/>
      <w:r>
        <w:rPr>
          <w:rStyle w:val="myStyle"/>
        </w:rPr>
        <w:t xml:space="preserve">
	著名素质教育家郭天祥
</w:t>
      </w:r>
    </w:p>
    <w:p/>
    <w:p>
      <w:pPr/>
      <w:r>
        <w:rPr>
          <w:rStyle w:val="myStyle"/>
        </w:rPr>
        <w:t xml:space="preserve">
	各位亲爱的伙伴，大家好!生命的每一次重逢绝非偶然，我做梦都没有想到今天能与大家在此相逢，这是我们几千年来有约而今天的相识、相逢。让我们为这种相逢、这种缘分给一个热烈的掌声。人与人之间，随缘而聚，缘尽而散。聚时尽其在我，散时尽其在人。既是相识，既是相逢，有恩便无怨，有爱便无恨。得与失，获得与付出，求心之所安。存有随缘之心，完美故可喜，缺陷也是美，纵使一刹那也是永恒!上下几千年，人口近百亿，你我能相识，相聚在一起，你说珍奇不珍奇。所以想你应该，爱你应该，祝福你更应该!(自觉热烈的长时间鼓掌)。其实两三天的课程没有状元老师只有状元学生，两三天对于人的一生是短暂的，但是，这两三天是我的生命，也是在座的各位的生命，我会用我的生命来与各位分享，与各位见证，与各位共同达成。同时，也希望各位用生命投入这两三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2023-08-07T23:32:34+08:00</dcterms:created>
  <dcterms:modified xsi:type="dcterms:W3CDTF">2023-08-07T23:32:34+08:00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