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第六单元测试题2022—2023学年部编版语文七年级上册含答案</w:t>
      </w:r>
    </w:p>
    <w:p/>
    <w:p/>
    <w:p>
      <w:pPr/>
      <w:r>
        <w:rPr>
          <w:rStyle w:val="myStyle"/>
        </w:rPr>
        <w:t xml:space="preserve">
</w:t>
      </w:r>
    </w:p>
    <w:p/>
    <w:p>
      <w:pPr/>
      <w:r>
        <w:rPr>
          <w:rStyle w:val="myStyle"/>
        </w:rPr>
        <w:t xml:space="preserve">
	第六单元单元练习2022-2023学年部编版语文七年级上册
</w:t>
      </w:r>
    </w:p>
    <w:p/>
    <w:p>
      <w:pPr/>
      <w:r>
        <w:rPr>
          <w:rStyle w:val="myStyle"/>
        </w:rPr>
        <w:t xml:space="preserve">
	一、字词书写
</w:t>
      </w:r>
    </w:p>
    <w:p/>
    <w:p>
      <w:pPr/>
      <w:r>
        <w:rPr>
          <w:rStyle w:val="myStyle"/>
        </w:rPr>
        <w:t xml:space="preserve">
	1.找出下列句子中的错别字，并改正在后面的括号内⑴头一天晚上，两个骗子整夜都没有唾，点起十六支以上的腊烛（）⑵这两个家伙正在以全幅精神织布，但是一跟线的影子也看不见（）⑶于是他们就把这些色彩和稀有的花文描述了一番，还加上了些名词（）
</w:t>
      </w:r>
    </w:p>
    <w:p/>
    <w:p>
      <w:pPr/>
      <w:r>
        <w:rPr>
          <w:rStyle w:val="myStyle"/>
        </w:rPr>
        <w:t xml:space="preserve">
	2.下列词语中有四个错别字，请找出来并改正神通广大灵机一动莽莽榛榛怅然若失媚开眼笑威风凛凛小心翼翼迫不急待油然而生兴高彩烈齐人忧天钦差大臣错别字改正
</w:t>
      </w:r>
    </w:p>
    <w:p/>
    <w:p>
      <w:pPr/>
      <w:r>
        <w:rPr>
          <w:rStyle w:val="myStyle"/>
        </w:rPr>
        <w:t xml:space="preserve">
	二、选择题
</w:t>
      </w:r>
    </w:p>
    <w:p/>
    <w:p>
      <w:pPr/>
      <w:r>
        <w:rPr>
          <w:rStyle w:val="myStyle"/>
        </w:rPr>
        <w:t xml:space="preserve">
	3.下列加点的成语使用错误的一项是（）A.他的话语攻势凌厉，没有一丝感情，有些咄咄逼人????B.在这么艰难的情况下，我们还能取得如此大的突破，真是喜出望外????C.白求恩同志对技术精益求精的精神，使他成为我们的榜样????D.因为要完成这项任务还需要克服很多困难，于是他杞人忧天，总是皱着眉头思考解????决问题的办法
</w:t>
      </w:r>
    </w:p>
    <w:p/>
    <w:p>
      <w:pPr/>
      <w:r>
        <w:rPr>
          <w:rStyle w:val="myStyle"/>
        </w:rPr>
        <w:t xml:space="preserve">
	4.下列表述不正确的两项是（）A.读《朝花夕拾》这部散文集，可窥见鲁迅从幼年到青年时期的生活道路和心路历程B.《红星照耀中国》原名《西行漫记》，全书“用事实说话”，没有作者主观倾向性C.傅雷在如何教育孩子的问题上，他一直认为，无论从事什么职业，做人是第一位的D.《水浒传》这部古代章回体小说，每个英雄人物的故事都是有其相对的独立性的E.《西游记》这部神魔小说，以唐僧师徒西天取经为主线，写了许多降妖除魔的故事F.凡尔纳的“幻想三部曲”是《海底两万里》《格兰特船长的儿女》和《神秘岛》
</w:t>
      </w:r>
    </w:p>
    <w:p/>
    <w:p>
      <w:pPr/>
      <w:r>
        <w:rPr>
          <w:rStyle w:val="myStyle"/>
        </w:rPr>
        <w:t xml:space="preserve">
	14.示例一你火眼金睛，让妖魔鬼怪原形毕露；你不畏艰险，一心除妖保护师父；你意志坚定，为取经大业保驾护航示例二变少女，变老妇，变老翁，白骨三变，三变都逃不过你的火眼金睛；遭斥责，遭恶咒，遭恨逐，师父三惩，三惩都挡不住你斩妖除魔之心金猴奋起千钧棒，玉宇澄清万里埃
</w:t>
      </w:r>
    </w:p>
    <w:p/>
    <w:p>
      <w:pPr/>
      <w:r>
        <w:rPr>
          <w:rStyle w:val="myStyle"/>
        </w:rPr>
        <w:t xml:space="preserve">
	15.示例一采用精读的方法因为我对这一情节非常感兴趣，想通过精读了解孙悟空借扇的艰难，所以要精读示例二采用略读的方法因为我对这一情节不感兴趣，我不喜欢打斗场面，所以要略读（言之成理，表达流畅即可）
</w:t>
      </w:r>
    </w:p>
    <w:p/>
    <w:p>
      <w:pPr/>
      <w:r>
        <w:rPr>
          <w:rStyle w:val="myStyle"/>
        </w:rPr>
        <w:t xml:space="preserve">
	16.不能删掉因为第1段写的是女娴造人的大背景在天地开辟以后，由于没有人类，世间显得荒凉寂寞为下文描写女婿造人做铺垫
</w:t>
      </w:r>
    </w:p>
    <w:p/>
    <w:p>
      <w:pPr/>
      <w:r>
        <w:rPr>
          <w:rStyle w:val="myStyle"/>
        </w:rPr>
        <w:t xml:space="preserve">
	17.
</w:t>
      </w:r>
    </w:p>
    <w:p/>
    <w:p>
      <w:pPr/>
      <w:r>
        <w:rPr>
          <w:rStyle w:val="myStyle"/>
        </w:rPr>
        <w:t xml:space="preserve">
	（1）“掘”掺”揉等动词生动地刻画了女娟造人的过程
</w:t>
      </w:r>
    </w:p>
    <w:p/>
    <w:p>
      <w:pPr/>
      <w:r>
        <w:rPr>
          <w:rStyle w:val="myStyle"/>
        </w:rPr>
        <w:t xml:space="preserve">
	（2）“眉开眼笑”把女烟的神态惟妙惟肖地刻画了出来，给人以亲切温柔之感
</w:t>
      </w:r>
    </w:p>
    <w:p/>
    <w:p>
      <w:pPr/>
      <w:r>
        <w:rPr>
          <w:rStyle w:val="myStyle"/>
        </w:rPr>
        <w:t xml:space="preserve">
	18.
</w:t>
      </w:r>
    </w:p>
    <w:p/>
    <w:p>
      <w:pPr/>
      <w:r>
        <w:rPr>
          <w:rStyle w:val="myStyle"/>
        </w:rPr>
        <w:t xml:space="preserve">
	（1）“我”小时候,特别爱听父亲吹笛，笛声一响，“我”就跟着哼唱;
</w:t>
      </w:r>
    </w:p>
    <w:p/>
    <w:p>
      <w:pPr/>
      <w:r>
        <w:rPr>
          <w:rStyle w:val="myStyle"/>
        </w:rPr>
        <w:t xml:space="preserve">
	（2）“我”五年级时,左腿残疾又没技术的父亲当了环卫工因为同学的嘲笑，“我”恨父亲没出息，开始讨厌他吹笛；
</w:t>
      </w:r>
    </w:p>
    <w:p/>
    <w:p>
      <w:pPr/>
      <w:r>
        <w:rPr>
          <w:rStyle w:val="myStyle"/>
        </w:rPr>
        <w:t xml:space="preserve">
	（3）“我”上初中时，父亲在工作间隙，在马路牙子上吹长笛，被电台记者录进了镜头,曝光在“我”的全班同学面前，“我”冲父亲发火并偷扔了他的长笛；
</w:t>
      </w:r>
    </w:p>
    <w:p/>
    <w:p>
      <w:pPr/>
      <w:r>
        <w:rPr>
          <w:rStyle w:val="myStyle"/>
        </w:rPr>
        <w:t xml:space="preserve">
	（4）“我”的儿子初一时练唱《父亲》，勾起了“我”的回忆，我”买了一支上好的长笛回家送给父亲并向他道歉
</w:t>
      </w:r>
    </w:p>
    <w:p/>
    <w:p>
      <w:pPr/>
      <w:r>
        <w:rPr>
          <w:rStyle w:val="myStyle"/>
        </w:rPr>
        <w:t xml:space="preserve">
	19.运用了比喻的修辞手法和正面、侧面描写相结合的方法，把父亲清脆悠扬的笛声比作小河流水,正面、生动形象地写出了父亲笛声的美妙，同时通过大人们和孩子们的动作和神态，侧面烘托出父亲吹笛时营造出的美妙意境，与下文女儿因同学的嘲笑不再喜欢父亲吹笛形成对比
</w:t>
      </w:r>
    </w:p>
    <w:p/>
    <w:p>
      <w:pPr/>
      <w:r>
        <w:rPr>
          <w:rStyle w:val="myStyle"/>
        </w:rPr>
        <w:t xml:space="preserve">
	20.女儿的心理为父亲的疼爱和宽容而感动，为当年自己的虚荣和冒失而愧疚，为父母的艰辛而感到酸楚父亲的心理为女儿能领悟到做父母的艰辛、为女儿的孝顺和女儿的释怀而欣慰，为老伴给女儿坦白当年腿残疾一事而略感不好意思
</w:t>
      </w:r>
    </w:p>
    <w:p/>
    <w:p>
      <w:pPr/>
      <w:r>
        <w:rPr>
          <w:rStyle w:val="myStyle"/>
        </w:rPr>
        <w:t xml:space="preserve">
	21.母亲的言行，表达了父亲对女儿无私的爱和宽容，使文章主题更丰厚；是母亲交代了父亲腿残疾的原因，解开了前文的悬念，推动故事情节发展；开头、结尾父亲吹笛时，母亲陶醉的神态“格外柔美”，这使得文章首尾呼应,结构严谨
</w:t>
      </w:r>
    </w:p>
    <w:p/>
    <w:p>
      <w:pPr/>
      <w:r>
        <w:rPr>
          <w:rStyle w:val="myStyle"/>
        </w:rPr>
        <w:t xml:space="preserve">
	5.下列有关名著的表述不正确的一项是（）A.《海底两万里》这部科幻、探险小说中，“大战章鱼”“救助采珠人”“南极探险”等很多情节，都惊心动魄，扣人心弦B.《红星照耀中国》中，作者斯诺对中国西北革命根据地进行了实地采访，向全世界报道了中国工农红军及红军领袖、将领等情况C.《西游记》中佛祖交给观音菩萨“金紧禁”三个箍儿，“紧箍咒”收了孙悟空，“金箍咒”收了红孩儿，“禁箍咒叫攵了黄风怪D.《朝花夕拾》中“我”回忆了善良淳朴的长妈妈、方正质朴的寿镜吾老先生、正直严谨的藤野先生和正直倔强的爱国者的范爱农
</w:t>
      </w:r>
    </w:p>
    <w:p/>
    <w:p>
      <w:pPr/>
      <w:r>
        <w:rPr>
          <w:rStyle w:val="myStyle"/>
        </w:rPr>
        <w:t xml:space="preserve">
	6.下列各句中，没有语病的一句是（）A.能否加强亚洲各国之间的文明交流互鉴，是携手共建亚洲命运共同体走向更为广阔前景的关键B.我们要培育和践行社会主义核心价值观，提倡爱家爱国相统一，弘扬爱国主义、集体主义、社会主义C.一项研究报告显示，中国学生近视呈现高发、低龄化趋势，学生的近视比例已超过50%以上D.央视纪录片《大国工匠》讲述了当代中国工匠传奇的人生故事，展示了他们非凡的职业绝技
</w:t>
      </w:r>
    </w:p>
    <w:p/>
    <w:p>
      <w:pPr/>
      <w:r>
        <w:rPr>
          <w:rStyle w:val="myStyle"/>
        </w:rPr>
        <w:t xml:space="preserve">
	三、基础知识综合
</w:t>
      </w:r>
    </w:p>
    <w:p/>
    <w:p>
      <w:pPr/>
      <w:r>
        <w:rPr>
          <w:rStyle w:val="myStyle"/>
        </w:rPr>
        <w:t xml:space="preserve">
	7.请运用所积累的知识，完成问题唐僧写了一纸贬书，递于行者道“猴头！执此为照，再不要你做徒弟了！”行者连忙接了贬书，将书摺了，留在袖中，却又软款唐僧道“师父，你请坐，受我一拜,我也去得放心”又吩沙僧道“贤弟，你是个好人，却只要留心防着八戒言语，途中更要仔细倘一时有妖精拿住师父，你就说老孙是他大徒弟西方毛怪，闻我的手段，不敢伤我师父”唐僧道“我是个好和尚，不题你这歹人的名字，你回去罢”那大圣见长老三番两复，不肯转意回心，没奈何才去你看他忍气别了师父，纵筋斗云，径回花果山水帘洞去了独自个凄凄惨惨，忽闻得水声聒耳，大圣在那半空里看时，原来是东洋大海潮发的声响一见了，又想起唐僧，止不住腮边泪坠，停云住步，良久方去⑴给加点的字注音，根据拼音写出相应的汉字贬书（）吩颜）仔细（）??⑵下列词语的类别与“手段”不同的一项A.徒弟B.水声C.留心D.歹人⑶文中“贤弟”属于敬辞，下面不属于敬辞的一项是A.家兄B.令郎C.海涵D.贵校
</w:t>
      </w:r>
    </w:p>
    <w:p/>
    <w:p>
      <w:pPr/>
      <w:r>
        <w:rPr>
          <w:rStyle w:val="myStyle"/>
        </w:rPr>
        <w:t xml:space="preserve">
	（4）在《西游记》中，孙悟空曾多次落泪，请说说选段中落泪的原因和心理阅读下面文字，完成小题牛魔王赶上孙大圣，只见他肩膊上据着那柄芭蕉扇，怡颜悦色而行魔王大惊道“湖利、原来把运用的方法儿也叨钻得来了我若当面问他索取，他定然不与倘若扇我一扇，要去十万八千里远，却不遂了他意？我闻得唐僧在那大路上等候他二徒弟猪精，三徒弟沙流精，我当年做妖怪时，也曾会他，且变作猪精的模样，返骗他一场料糊制以得意为喜，必不详细提防好魔王，他也有七十二变，武艺也与大圣一般，只是身子狼剁些，欠钻疾，不活达些；把宝剑藏了，念个咒语，摇身一变，即变作八戒一般嘴脸，抄下路，当面迎着大圣，叫道“师兄，我来也！”这大圣果然欢喜古人云“得胜的猫儿欢似虎”也，只倚着强能，更不察来人的意思，见是个八戒的模样，便就叫道“兄弟，你往那里去？“牛魔王绰着经儿道“师父见你许久不回，恐牛魔王手段大，你斗他不过，难得他的宝贝，教我来迎你的”行者笑道“不必费心，我已得了手了”牛王又问道“你怎么得的？”行者道“那老牛与我战经百十合，不分胜负他就撇了我，去那乱石山碧波潭底，与一伙蛟精龙精饮酒是我暗跟他去，变作个螃蟹，偷了他所骑的辟水金睛兽，变了老牛的模样，径至芭蕉洞哄那罗刹女那女子与老孙结了一场干夫妻，是老孙设法骗将来的牛王道”却是生受了，哥哥劳碌太甚，可把扇子我拿‘孙大圣那知真假，也虑不及此，遂将扇子递与他原来那牛王，他知那扇子收放的根本，接过手，不知捻个什么诀儿，依然小似一片杏叶，现出本象，开言骂道“泼狮狗、！认得我么？”行者见了，心中自悔道”是我的不是了！恨了一声，跌足高呼道“咦！逐年家打雁，今却被小雁儿宴了眼睛”狠得他暴躁如雷，掣铁棒，劈头便打那魔王就使扇子扇他一下，不知那大圣先前变虫入罗刹女腹中之时，将定风丹嚼在口里，不觉的咽下肚里，所以五脏皆牢，皮骨皆固，凭他怎么扇，再也扇他不动牛王慌了，把宝贝丢入口中，双手轮剑就砍那两个在那半空中这一场好杀且不说他两个相斗难分，却表唐僧坐在途中，一则火气蒸人，二来心焦口渴，对火焰山土地道“敢问尊神，那牛魔王法力如何？”土地道“那牛王神通不小，法力无边，正是孙大圣的敌手”三藏道悟空是个会走路的，往常家二千里路，一霎时便回，怎么如今去了一日？断是与那牛王赌斗”叫“悟能，悟净！你两个，那一个去迎你师兄一迎？倘或遇敌，就当用力相助，求得扇子来，解我烦躁，早早过山赶路去也八戒道“今日天晚，我想着要去接他，但只是不认得积雷山路土地道小神认得且教卷帘将军与你师父做伴，我与你去来”三藏大喜道“有劳尊神，功成再谢”那八戒抖擞精神，束一束皂锦直根，搴着把，即与土地纵起云雾，径回东方而去……
</w:t>
      </w:r>
    </w:p>
    <w:p/>
    <w:p>
      <w:pPr/>
      <w:r>
        <w:rPr>
          <w:rStyle w:val="myStyle"/>
        </w:rPr>
        <w:t xml:space="preserve">
	8.下面词语中字形及加点字的字音全部正确的一项是（）A.模样（mil）潜滋暗长（qiWn）供应链治国安邦B.提防（di）屏息敛声（ping）攻艰战共渡难关C.抖擞（s6u）卓有成效健康码语无轮次*（zhuo）巴蕉扇暴燥如雷D.霎时（shA）
</w:t>
      </w:r>
    </w:p>
    <w:p/>
    <w:p>
      <w:pPr/>
      <w:r>
        <w:rPr>
          <w:rStyle w:val="myStyle"/>
        </w:rPr>
        <w:t xml:space="preserve">
	9.下列句中加点词语使怏用怏不不正乐确（的ya一ng项）是（）??A.天间一号火星探测、嫦娥五号月球挖土、“奋斗者”号载人深潜……中国科技彰显了中国力量，中国科技工作者百折不回、砥砺奋进的事迹可歌可泣????B.相濡以沫的夫妻，怡颜悦色的老人，聪明伶俐的孩子，一幅幅美不胜收的温馨画卷????缓缓地拂过我们的心头C.张桂梅，12年间让1800多名贫困女孩考入大学，创造了大山里的“教育奇迹”，而她经受的苦难令我们叹为观止????D.他有经天纬地之才，气吞山河之志，上精天文，下知地理，通晓古今，学贯中西,我和他差着十万八千里，完全不可同日而语
</w:t>
      </w:r>
    </w:p>
    <w:p/>
    <w:p>
      <w:pPr/>
      <w:r>
        <w:rPr>
          <w:rStyle w:val="myStyle"/>
        </w:rPr>
        <w:t xml:space="preserve">
	10.下列说法有误的一项是（）A.“尊”是古代的敬称，如称对方父母为尊上，称对方父亲为“”尊君尊府”，称对方母亲为“尊堂”等B.“悟空悟能悟净”是唐僧徒弟的法名古代很多文人雅士在“名”和字之外还有“号”，常用来表达生活经历、思想情趣、处境心愿等，如陆游号“醉翁”，杜甫号少陵野老”，陶渊明号“五柳先生C.《三国演义》中，诸葛亮轻摇羽扇、运筹帷幄的形象深入人心；《水浒传》借白胜之口，留下了“农夫心内如汤煮，公子王孙把扇摇”的著名歌谣；《红楼梦》中“晴雯撕扇”成了刻画人物的点睛之笔D.在中国古代，剑被称作“百兵之君”，也常常被当作一种高贵的装饰品，从皇帝到文人都喜欢佩剑以显示身份在中国道教仪式中，剑被作为一种降伏妖魔的法器
</w:t>
      </w:r>
    </w:p>
    <w:p/>
    <w:p>
      <w:pPr/>
      <w:r>
        <w:rPr>
          <w:rStyle w:val="myStyle"/>
        </w:rPr>
        <w:t xml:space="preserve">
	11.下列对选文分析有误的一项是（）A.孙悟空被牛魔王骗，可以看出孙悟空取得宝扇后的沾沾自喜，掉以轻心；牛魔王充分抓住了孙悟空的弱点，夺回宝扇，可见牛魔王的精明B.牛魔王称悟空、八戒、沙僧为“泼狮狮.猪精”“沙流精、表现了牛魔王对他们的恼怒、怨恨，火焰山土地称悟空、沙僧为“孙大圣.卷帘将军、表现了对他们的敬重C.唐僧不耐烦，让猪八戒和沙和尚去帮助孙悟空，可以看出唐僧心系徒弟又从他说“求得扇子，早早过山赶路去也”不难看出他的烦躁也是因为“灭不了火，取不了经”D.选文语言精练，如话家常方言如“活达”，俗语如“得胜的猫儿欢似虎、用典如“逐年家打雁，今却被小雁儿蹇了眼睛”，使选文更加典雅凝重
</w:t>
      </w:r>
    </w:p>
    <w:p/>
    <w:p>
      <w:pPr/>
      <w:r>
        <w:rPr>
          <w:rStyle w:val="myStyle"/>
        </w:rPr>
        <w:t xml:space="preserve">
	12.有人读《西游记》认为，取经路上，没有沙僧也可以请结合原著内容，写出两点理由予以反驳
</w:t>
      </w:r>
    </w:p>
    <w:p/>
    <w:p>
      <w:pPr/>
      <w:r>
        <w:rPr>
          <w:rStyle w:val="myStyle"/>
        </w:rPr>
        <w:t xml:space="preserve">
	四、综合性学习
</w:t>
      </w:r>
    </w:p>
    <w:p/>
    <w:p>
      <w:pPr/>
      <w:r>
        <w:rPr>
          <w:rStyle w:val="myStyle"/>
        </w:rPr>
        <w:t xml:space="preserve">
	13.班级准备开展“文学部落”语文综合性学习活动，请你完成以下任务⑴从下列作品中任选一篇（部），写两句简短生动的推荐语《春》《皇帝的新装》《伊索寓言》《论语》《世说新语》
</w:t>
      </w:r>
    </w:p>
    <w:p/>
    <w:p>
      <w:pPr/>
      <w:r>
        <w:rPr>
          <w:rStyle w:val="myStyle"/>
        </w:rPr>
        <w:t xml:space="preserve">
	（2）下面是根据《皇帝的新装》改编的课本剧片段，请将内容补充完整（注填人物语言；填神态和人物心理活动）观众甲乖乖，皇帝的新装真漂亮呀！观众乙看！他的后裙多美丽呀！小孩
</w:t>
      </w:r>
    </w:p>
    <w:p/>
    <w:p>
      <w:pPr/>
      <w:r>
        <w:rPr>
          <w:rStyle w:val="myStyle"/>
        </w:rPr>
        <w:t xml:space="preserve">
	①__________________________________观众甲上天哟！你听听这个天真的声音，有个小孩说他并没有穿什么衣服！观众乙他确实是没有穿什么衣服啊！皇帝
</w:t>
      </w:r>
    </w:p>
    <w:p/>
    <w:p>
      <w:pPr/>
      <w:r>
        <w:rPr>
          <w:rStyle w:val="myStyle"/>
        </w:rPr>
        <w:t xml:space="preserve">
	②____________________________________
</w:t>
      </w:r>
    </w:p>
    <w:p/>
    <w:p>
      <w:pPr/>
      <w:r>
        <w:rPr>
          <w:rStyle w:val="myStyle"/>
        </w:rPr>
        <w:t xml:space="preserve">
	五、语言表达
</w:t>
      </w:r>
    </w:p>
    <w:p/>
    <w:p>
      <w:pPr/>
      <w:r>
        <w:rPr>
          <w:rStyle w:val="myStyle"/>
        </w:rPr>
        <w:t xml:space="preserve">
	14.《西游记》中的孙悟空是中国古典小说中塑造得最为成功、最受欢迎的艺术形象之一请为孙悟空写一段颁奖词，要求至少使用一种修辞手法（不超过150字）
</w:t>
      </w:r>
    </w:p>
    <w:p/>
    <w:p>
      <w:pPr/>
      <w:r>
        <w:rPr>
          <w:rStyle w:val="myStyle"/>
        </w:rPr>
        <w:t xml:space="preserve">
	15.【运用】对于《西游记》第五十九回“唐三藏路阻火焰山孙行者一调芭蕉扇”这一情节，你准备采用哪种读书方法（精读或跳读）？说说你的理由
</w:t>
      </w:r>
    </w:p>
    <w:p/>
    <w:p>
      <w:pPr/>
      <w:r>
        <w:rPr>
          <w:rStyle w:val="myStyle"/>
        </w:rPr>
        <w:t xml:space="preserve">
	六、现代文阅读阅读《女姻造人》，回答下列问题
</w:t>
      </w:r>
    </w:p>
    <w:p/>
    <w:p>
      <w:pPr/>
      <w:r>
        <w:rPr>
          <w:rStyle w:val="myStyle"/>
        </w:rPr>
        <w:t xml:space="preserve">
	16.有人认为文章第1段与“女婿造人”关联不大，可以删掉你认为呢？请说说你的理由
</w:t>
      </w:r>
    </w:p>
    <w:p/>
    <w:p>
      <w:pPr/>
      <w:r>
        <w:rPr>
          <w:rStyle w:val="myStyle"/>
        </w:rPr>
        <w:t xml:space="preserve">
	17.分析下列句中加点词语的表达效果，从中感受女期这一人物形象
</w:t>
      </w:r>
    </w:p>
    <w:p/>
    <w:p>
      <w:pPr/>
      <w:r>
        <w:rPr>
          <w:rStyle w:val="myStyle"/>
        </w:rPr>
        <w:t xml:space="preserve">
	（1）想着，她就顺手从池边掘起一团黄泥，掺和了水，在手里揉团着，揉团着，揉团???成了第一个娃娃样的小东西
</w:t>
      </w:r>
    </w:p>
    <w:p/>
    <w:p>
      <w:pPr/>
      <w:r>
        <w:rPr>
          <w:rStyle w:val="myStyle"/>
        </w:rPr>
        <w:t xml:space="preserve">
	（2）女婿看着她亲手创造的这个聪明美丽的生物，又听见“妈妈”的喊声，不由得满心欢喜，眉开眼笑????阅读下面选文，回答问题父亲的长笛赵文静小时候，每天晚饭后，父亲总喜欢拿出心爱的长笛吹奏一曲那是，她特别爱听，笛声一响，她就用跑调的声音跟着哼歌母亲也停下手边的活，侧耳倾听，发丝垂在脸上，格外柔美夏天的傍晚，父亲有时会拿着长笛去巷口儿邻居们说“来来，吹一段儿！”“吹一段？“父亲似问似答，将长笛横放嘴边清脆悠扬的笛声从父亲的嘴边覆延五丞八加哗啦啦的小河流水大人们援头堡漉胞蹩壹」疹子们停止堪虹围在父亲身逐眼里充满了好奇与崇拜那样的时光里，她是红人儿，孩子们羡慕极了她有一个这样将笛子吹得声声悦耳的父亲，哄着她，把好吃的分给她一份，只为了听她父亲吹笛子时可以靠近一点儿她亦是非常的骄傲的，那时，父亲是天，是地，是她心目中的大英雄她开始讨厌父亲吹长笛，是小学五年级的时候那天晚上，她写完作业后，父亲又拿出长笛来吹笛声刚响，她就大吼一声“唉呀！别吹了好不好！烦死人了！“笛声戛然而止她看也没看父亲一眼，转身跑回自己屋她三年级时，父亲的工厂倒闭，两年后，左腿残疾又没技术的父亲被安排当了环卫工，负责她学校周边街区的卫生那天，一个捣蛋鬼在班里嚷嚷“门口那扫地的老大爷是小敏她爸！”顿时，嘘声，哄笑声连成一片她感到无地自容，趴在桌子哭了那一刻，她只恨父亲没出息！她毕竟还是个懂事的孩子，没有把这件事告诉父母只是不再喜欢父亲吹长笛了，每次父亲一吹就被她狠狠地制止渐渐的，家里就听不到笛声了上了初中，离家远，她从不跟别人提家里的事可事情就是这么巧，父亲工作间隙坐在环卫车旁的马路牙子上吹长笛，竟被电视台记者录进了镜头节目播出后，恰巧被她老师看到，把这事当作励志故事讲给同学们听，班里爽直的同学对她说“小敏，你爸好酷哇，扫大街还不忘了吹笛子！”她万万没想到自己极力隐藏的父亲，就这样被曝光在全班同学面前她忍无可忍，到家就跟父亲吵“你说你扫个垃圾，还吹什么长笛，丢人都丢到电视上去了，我都快没脸活着了！”“啪”地一声，母亲的巴掌落在她脸上“你个没良心的，你怎么这样说你爸！要不是你，你爸……”别跟孩子瞎说八道！”父亲喝住了母亲“你可是听着你爸的笛声长大的呀！你小时候那么爱听，你爸干一天活儿回来，多累都吹给你听……父亲的沉默和母亲的训斥并没有打动她，她还是悄悄地拿走了长笛，扔在了城边的小河里虽然那一刻她心里也有丝丝的不舍她等着父亲爆发，然而，没有自此，父亲再没提过长笛的事儿多年以后，她有了孩子，懂得了做父母的艰辛她对父母很好，常常给他们买吃的穿的儿子初一那年，学校要开“感恩”主题晚会，儿子在家练唱《父亲》这首歌“想想您的背影，我感受了坚韧；抚摸您的双手，我摸到了艰辛……我的老父亲，我最疼爱的人，人间的甘甜有十分，您只尝了三分”儿子唱了一遍又一遍，唱得她心里一阵阵酸，一阵阵疼……第二天，她买了一支上好的长笛，给父亲送去父亲先是一愣，随即欣喜地摩掌起来她吞吞吐吐，说“爸，对不起，当初是我扔了你那长笛”父亲一笑“傻丫头，我早知道是你干的”母亲走过来，“还是闺女疼你懂你呀！你这条腿没白断，委屈没白受啊！”“腿？没白断？”她吃惊地问“还不是因为你三年级那年非吵着要电子琴，你爸为了挣钱给你买琴，你爸大雪天骑车给人送货，摔断了腿……”“哎！跟孩子提这些干啥！都是过去的事儿了！”父亲笑着打断母亲转脸看她她赶紧抹一把泪，挤出笑来，说“来来，吹一段！”“吹一段？”父亲似问似答将长笛横放嘴边久违的笛声从父亲嘴边漫延开来，飞扬在屋子的各个角落，她跟着哼唱，母亲则满脸温柔，鬓角的白发泛着银光，格外柔美
</w:t>
      </w:r>
    </w:p>
    <w:p/>
    <w:p>
      <w:pPr/>
      <w:r>
        <w:rPr>
          <w:rStyle w:val="myStyle"/>
        </w:rPr>
        <w:t xml:space="preserve">
	18.请以长笛为线索，从女儿的角度概括父女之间发生的四件事
</w:t>
      </w:r>
    </w:p>
    <w:p/>
    <w:p>
      <w:pPr/>
      <w:r>
        <w:rPr>
          <w:rStyle w:val="myStyle"/>
        </w:rPr>
        <w:t xml:space="preserve">
	19.请简要赏析文中画波浪线的语句清脆悠扬的笛声从父亲的嘴边漫延开来，如哗啦啦的小河流水大人们摇头晃脑陶醉着,孩子们停止嬉闹，围在父亲身边，眼里充满了好奇与崇拜
</w:t>
      </w:r>
    </w:p>
    <w:p/>
    <w:p>
      <w:pPr/>
      <w:r>
        <w:rPr>
          <w:rStyle w:val="myStyle"/>
        </w:rPr>
        <w:t xml:space="preserve">
	20.请品读文中的画横线语句，联系上下文揣摩“她”和父亲的心理她赶紧抹一把泪，挤出笑来，说“来来，吹一段！”“吹一段？”父亲似问似答将长笛横放嘴边
</w:t>
      </w:r>
    </w:p>
    <w:p/>
    <w:p>
      <w:pPr/>
      <w:r>
        <w:rPr>
          <w:rStyle w:val="myStyle"/>
        </w:rPr>
        <w:t xml:space="preserve">
	21.试简要分析母亲这一形象在文中所起的作用参考答案
</w:t>
      </w:r>
    </w:p>
    <w:p/>
    <w:p>
      <w:pPr/>
      <w:r>
        <w:rPr>
          <w:rStyle w:val="myStyle"/>
        </w:rPr>
        <w:t xml:space="preserve">
	1.⑴腊一蜡
</w:t>
      </w:r>
    </w:p>
    <w:p/>
    <w:p>
      <w:pPr/>
      <w:r>
        <w:rPr>
          <w:rStyle w:val="myStyle"/>
        </w:rPr>
        <w:t xml:space="preserve">
	（2）幅一副跟一根
</w:t>
      </w:r>
    </w:p>
    <w:p/>
    <w:p>
      <w:pPr/>
      <w:r>
        <w:rPr>
          <w:rStyle w:val="myStyle"/>
        </w:rPr>
        <w:t xml:space="preserve">
	（3）采一彩文一纹
</w:t>
      </w:r>
    </w:p>
    <w:p/>
    <w:p>
      <w:pPr/>
      <w:r>
        <w:rPr>
          <w:rStyle w:val="myStyle"/>
        </w:rPr>
        <w:t xml:space="preserve">
	2.错别字媚急彩齐改正眉及采杞
</w:t>
      </w:r>
    </w:p>
    <w:p/>
    <w:p>
      <w:pPr/>
      <w:r>
        <w:rPr>
          <w:rStyle w:val="myStyle"/>
        </w:rPr>
        <w:t xml:space="preserve">
	3.D
</w:t>
      </w:r>
    </w:p>
    <w:p/>
    <w:p>
      <w:pPr/>
      <w:r>
        <w:rPr>
          <w:rStyle w:val="myStyle"/>
        </w:rPr>
        <w:t xml:space="preserve">
	4.BF
</w:t>
      </w:r>
    </w:p>
    <w:p/>
    <w:p>
      <w:pPr/>
      <w:r>
        <w:rPr>
          <w:rStyle w:val="myStyle"/>
        </w:rPr>
        <w:t xml:space="preserve">
	5.C
</w:t>
      </w:r>
    </w:p>
    <w:p/>
    <w:p>
      <w:pPr/>
      <w:r>
        <w:rPr>
          <w:rStyle w:val="myStyle"/>
        </w:rPr>
        <w:t xml:space="preserve">
	6.D
</w:t>
      </w:r>
    </w:p>
    <w:p/>
    <w:p>
      <w:pPr/>
      <w:r>
        <w:rPr>
          <w:rStyle w:val="myStyle"/>
        </w:rPr>
        <w:t xml:space="preserve">
	7.
</w:t>
      </w:r>
    </w:p>
    <w:p/>
    <w:p>
      <w:pPr/>
      <w:r>
        <w:rPr>
          <w:rStyle w:val="myStyle"/>
        </w:rPr>
        <w:t xml:space="preserve">
	（1）bian咐Z1⑵C⑶A
</w:t>
      </w:r>
    </w:p>
    <w:p/>
    <w:p>
      <w:pPr/>
      <w:r>
        <w:rPr>
          <w:rStyle w:val="myStyle"/>
        </w:rPr>
        <w:t xml:space="preserve">
	（4）三打白骨精后，孙悟空被唐僧赶回了花果山，所以此处的哭，是为自己打死白骨精却被人妖不分的师父误解感到委屈此外，心中还有离开师父的不舍，有对师父将来安危的担忧，所以腮边泪坠
</w:t>
      </w:r>
    </w:p>
    <w:p/>
    <w:p>
      <w:pPr/>
      <w:r>
        <w:rPr>
          <w:rStyle w:val="myStyle"/>
        </w:rPr>
        <w:t xml:space="preserve">
	8.A
</w:t>
      </w:r>
    </w:p>
    <w:p/>
    <w:p>
      <w:pPr/>
      <w:r>
        <w:rPr>
          <w:rStyle w:val="myStyle"/>
        </w:rPr>
        <w:t xml:space="preserve">
	9.C
</w:t>
      </w:r>
    </w:p>
    <w:p/>
    <w:p>
      <w:pPr/>
      <w:r>
        <w:rPr>
          <w:rStyle w:val="myStyle"/>
        </w:rPr>
        <w:t xml:space="preserve">
	10.B
</w:t>
      </w:r>
    </w:p>
    <w:p/>
    <w:p>
      <w:pPr/>
      <w:r>
        <w:rPr>
          <w:rStyle w:val="myStyle"/>
        </w:rPr>
        <w:t xml:space="preserve">
	11.D
</w:t>
      </w:r>
    </w:p>
    <w:p/>
    <w:p>
      <w:pPr/>
      <w:r>
        <w:rPr>
          <w:rStyle w:val="myStyle"/>
        </w:rPr>
        <w:t xml:space="preserve">
	12.首先，沙僧曾是玉帝手下的卷帘大将，本领高超，是取经路上杀妖降魔的好帮手；其次，沙僧任劳任怨，意志坚定四十回写到，连孙悟空都想散伙，但沙僧却极力劝大家不要散伙；再次，沙僧个性憨厚，忠心耿耿面对孙悟空的急躁,猪八戒的煽风点火，沙僧往往能协助调节师徒四人的矛盾
</w:t>
      </w:r>
    </w:p>
    <w:p/>
    <w:p>
      <w:pPr/>
      <w:r>
        <w:rPr>
          <w:rStyle w:val="myStyle"/>
        </w:rPr>
        <w:t xml:space="preserve">
	13.
</w:t>
      </w:r>
    </w:p>
    <w:p/>
    <w:p>
      <w:pPr/>
      <w:r>
        <w:rPr>
          <w:rStyle w:val="myStyle"/>
        </w:rPr>
        <w:t xml:space="preserve">
	（1）【示例一】《春》――春花、春草、春风，领略春光大美风采；盼春、绘春、赞春,欣赏作者语言魅力【示例二】《皇帝的新装》――愚蠢的皇帝、狡猾的骗子、天真的孩子，离奇的情节引人深思【示例三】《伊索寓言》――故事短小，道理深刻，读来犹如与哲学家对话【示例四】《论语》――集中国文化万千于一身，当代世界最经典的儒学著作之一【示例五】《世说新语》――名士言论丰采，跃然纸上，如闻其声，如见其人
</w:t>
      </w:r>
    </w:p>
    <w:p/>
    <w:p>
      <w:pPr/>
      <w:r>
        <w:rPr>
          <w:rStyle w:val="myStyle"/>
        </w:rPr>
        <w:t xml:space="preserve">
	（2）【示例】
</w:t>
      </w:r>
    </w:p>
    <w:p/>
    <w:p>
      <w:pPr/>
      <w:r>
        <w:rPr>
          <w:rStyle w:val="myStyle"/>
        </w:rPr>
        <w:t xml:space="preserve">
	①咦？他什么衣服也没有穿啊！
</w:t>
      </w:r>
    </w:p>
    <w:p/>
    <w:p>
      <w:pPr/>
      <w:r>
        <w:rPr>
          <w:rStyle w:val="myStyle"/>
        </w:rPr>
        <w:t xml:space="preserve">
	②（颤抖，故装傲慢）我一定要把这游行大典进行完毕!。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2023-11-04T10:19:39+08:00</dcterms:created>
  <dcterms:modified xsi:type="dcterms:W3CDTF">2023-11-04T10:19:39+08:00</dcterms:modified>
</cp:coreProperties>
</file>

<file path=docProps/custom.xml><?xml version="1.0" encoding="utf-8"?>
<Properties xmlns="http://schemas.openxmlformats.org/officeDocument/2006/custom-properties" xmlns:vt="http://schemas.openxmlformats.org/officeDocument/2006/docPropsVTypes"/>
</file>