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中小幼3月育儿知识（2）公开课教案教学设计课件</w:t>
      </w:r>
    </w:p>
    <w:p/>
    <w:p/>
    <w:p>
      <w:pPr/>
      <w:r>
        <w:rPr>
          <w:rStyle w:val="myStyle"/>
        </w:rPr>
        <w:t xml:space="preserve">关于中小幼3月育儿知识</w:t>
      </w:r>
    </w:p>
    <w:p/>
    <w:p>
      <w:pPr/>
      <w:r>
        <w:rPr>
          <w:rStyle w:val="myStyle"/>
        </w:rPr>
        <w:t xml:space="preserve">（2）公开课教案教学设计课件【一等奖】的文档。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2023-05-08T19:22:07+08:00</dcterms:created>
  <dcterms:modified xsi:type="dcterms:W3CDTF">2023-05-08T19:22:07+08:00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