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五月份社区健康服务工作计划</w:t>
      </w:r>
    </w:p>
    <w:p/>
    <w:p/>
    <w:p>
      <w:pPr/>
      <w:r>
        <w:rPr>
          <w:rStyle w:val="myStyle"/>
        </w:rPr>
        <w:t xml:space="preserve">
	工作计划网社区工作计划栏目为您提供《五月份社区健康服务工作计划》最新范文，仅供大家参考!
</w:t>
      </w:r>
    </w:p>
    <w:p/>
    <w:p>
      <w:pPr/>
      <w:r>
        <w:rPr>
          <w:rStyle w:val="myStyle"/>
        </w:rPr>
        <w:t xml:space="preserve">
	一、为社区普通人群提供心理咨询，普及精神卫生知识
</w:t>
      </w:r>
    </w:p>
    <w:p/>
    <w:p>
      <w:pPr/>
      <w:r>
        <w:rPr>
          <w:rStyle w:val="myStyle"/>
        </w:rPr>
        <w:t xml:space="preserve">
	在例行的对社区居民进行健康体检的过程中，有针对性的进行心理活动的评估，尤其是对于重点人群，如妇女在孕产期的情绪状态，老年人的记忆、智力活动等，以早期发现抑郁症、老年期痴呆等。通过举办科普讲座、开展咨询活动、发放科普宣传读物、制作宣传展板等形式，向社区居民普及精神卫生知识，促进其精神健康水平。
</w:t>
      </w:r>
    </w:p>
    <w:p/>
    <w:p>
      <w:pPr/>
      <w:r>
        <w:rPr>
          <w:rStyle w:val="myStyle"/>
        </w:rPr>
        <w:t xml:space="preserve">
	二、继续精神疾病线索调查，建立疾病档案
</w:t>
      </w:r>
    </w:p>
    <w:p/>
    <w:p>
      <w:pPr/>
      <w:r>
        <w:rPr>
          <w:rStyle w:val="myStyle"/>
        </w:rPr>
        <w:t xml:space="preserve">
	在社区继续进行精神疾病线索调查。社区精神疾病的建档立卡率应达到上级要求。并对社区的精神疾病患者进行年度的免费健康检查。如果社区的精神疾病患者因病情复发加重，紧急住院治疗，出院后其住院治疗有关情况将被及时转入社区，以便社区卫生服务站继续进行社区康复治疗。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个案管理员，每月有电话或入户随访，并按时网络直报。每季度至少一次主动对建档立卡的社区精神疾病患者进进行随访，并取得患者的信任和配合。随访内容包括：患者的服药情况、病情稳定情况等，并指导家属开展家庭精神疾病的家庭护理。以此提高社区精神疾病患者的服药率，动态掌握患者的病情变化。
</w:t>
      </w:r>
    </w:p>
    <w:p/>
    <w:p>
      <w:pPr/>
      <w:r>
        <w:rPr>
          <w:rStyle w:val="myStyle"/>
        </w:rPr>
        <w:t xml:space="preserve">
	四、建立应急处置机制，避免不良事件发生
</w:t>
      </w:r>
    </w:p>
    <w:p/>
    <w:p>
      <w:pPr/>
      <w:r>
        <w:rPr>
          <w:rStyle w:val="myStyle"/>
        </w:rPr>
        <w:t xml:space="preserve">
	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r>
        <w:rPr>
          <w:rStyle w:val="myStyle"/>
        </w:rPr>
        <w:t xml:space="preserve">
	五、建立双向转诊制度，提供无缝隙服务
</w:t>
      </w:r>
    </w:p>
    <w:p/>
    <w:p>
      <w:pPr/>
      <w:r>
        <w:rPr>
          <w:rStyle w:val="myStyle"/>
        </w:rPr>
        <w:t xml:space="preserve">
	社区卫生服务机构与精神卫生医疗机构建立双向转诊的制度，社区中的精神疾病患者，如果不适宜社区管理治疗，将转入精神卫生医疗机构紧急住院治疗。在精神卫生医疗机构紧急住院治疗的精神疾病患者，在病情得到及时控制后，应及时转回社区进行管理治疗。所倡导的原则是紧急住院要果断、及时，社区康复治疗要坚持、要有耐心，要细致。
</w:t>
      </w:r>
    </w:p>
    <w:p/>
    <w:p>
      <w:pPr/>
      <w:r>
        <w:rPr>
          <w:rStyle w:val="myStyle"/>
        </w:rPr>
        <w:t xml:space="preserve">
	社区卫生服务站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2023-07-15T17:46:15+08:00</dcterms:created>
  <dcterms:modified xsi:type="dcterms:W3CDTF">2023-07-15T17:46:15+08:00</dcterms:modified>
</cp:coreProperties>
</file>

<file path=docProps/custom.xml><?xml version="1.0" encoding="utf-8"?>
<Properties xmlns="http://schemas.openxmlformats.org/officeDocument/2006/custom-properties" xmlns:vt="http://schemas.openxmlformats.org/officeDocument/2006/docPropsVTypes"/>
</file>