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八年级历史上册教案：第06课　戊戌变法-教案课件-初中历史八年级上册部编版</w:t>
      </w:r>
    </w:p>
    <w:p/>
    <w:p/>
    <w:p>
      <w:pPr/>
      <w:r>
        <w:rPr>
          <w:rStyle w:val="myStyle"/>
        </w:rPr>
        <w:t xml:space="preserve">
</w:t>
      </w:r>
    </w:p>
    <w:p/>
    <w:p>
      <w:pPr/>
      <w:r>
        <w:rPr>
          <w:rStyle w:val="myStyle"/>
        </w:rPr>
        <w:t xml:space="preserve">
	第6课戊戌变法知道康有为、梁启超等维新派代表，了解“百日维新”的主要史实2?思考维新派和洋务派主要思想的异同，提高阅读和比较的能力3?通过学习维新人士的进步立场和为变法图强勇于牺牲的事迹，激发学生的爱国热情、振兴中华的高尚情操和历史责任感，树立以天下为己任的正确人生观和价值观重占公车上书、百日维新的主要内容、戊戌变法的影响难点客观认识戊戌变法的社会影响和失败原因MOA在中国社会半殖民地化的过程中，中国社会的各阶级、阶层有着不同的反应，并在寻求试图摆脱这种局面的方法前面我们学习了农民阶级掀起的太平天国运动，以及洋务派兴办的洋务运动太平天国运动在中外反动势力的联合镇压下失败，而洋务运动也随着清政府在甲午中日战争中的惨败而成了明日黄花既然农民阶级和地主阶级都不能完成这一任务，那么，中国的资产阶级又如何呢？
</w:t>
      </w:r>
    </w:p>
    <w:p/>
    <w:p>
      <w:pPr/>
      <w:r>
        <w:rPr>
          <w:rStyle w:val="myStyle"/>
        </w:rPr>
        <w:t xml:space="preserve">
	一、公车上书――拉开序幕教师1895年春，正直中国科举考试，具有强烈的民族责任感的莘莘学子听到了什么？为挽救民族危亡又做了什么事情呢？学生他们听到了签署《马关条约》的消息，然后上书光绪帝，请求拒和、迁都、变法，史称“公车上书”教师（解释）拒和是指不在《马关条约》上签字，变法是指改封建君主专制为资产阶级的君主立宪制度学生（整理、记忆公车上书的时间、地点、发起人、影响）
</w:t>
      </w:r>
    </w:p>
    <w:p/>
    <w:p>
      <w:pPr/>
      <w:r>
        <w:rPr>
          <w:rStyle w:val="myStyle"/>
        </w:rPr>
        <w:t xml:space="preserve">
	二、组织学会、创办报刊――舆论宣传教师公车上书失败了，维新人士就此罢休了吗？学生没有教师他们转而去各地组织学会，创办报刊，积极地宣传变法思想请大家整理出他们的活动情况学生（讨论、整理）教师（提出问题）比较维新派与洋务派政治思想的主要区别学生洋务派主张维护封建统治，维新派主张实行资产阶级君主立宪制
</w:t>
      </w:r>
    </w:p>
    <w:p/>
    <w:p>
      <w:pPr/>
      <w:r>
        <w:rPr>
          <w:rStyle w:val="myStyle"/>
        </w:rPr>
        <w:t xml:space="preserve">
	三、百日维新――达到高潮教师1897年冬，德国强占胶州湾，康有为再次上书光绪帝，指出形势危机，唯一途径就是变法光绪帝看出康有为维护清朝统治，抵制人民反抗但又有忧国忧民的思想，所以被深深地打动了，于是接见康有为，表示“不甘作亡国之君”，决心变法，让康有为全面筹划变法（指导学生找出百日维新的时间和内容）学生（讨论、整理）教师（分析、总结）变法有利于打破封建政治的体制，提高政府的办事效率，有利于中国民族资本主义的发展；但没有触动封建顽固派的实权地位，没有涉及议院、定宪法等政治主张，没有采取维新派掌管军队的措施以至于面对后来的政变阴谋束手无策
</w:t>
      </w:r>
    </w:p>
    <w:p/>
    <w:p>
      <w:pPr/>
      <w:r>
        <w:rPr>
          <w:rStyle w:val="myStyle"/>
        </w:rPr>
        <w:t xml:space="preserve">
	四、戊戌政变――变法失败教师（展示材料）材料著名汉学家费正清在其主编的《剑桥中国晚清史（1800?1911）》中说“康有为政治纲领的目标是一系列政治改革，这些改革如果付诸实施的话，等于一场来自上面的根本性革命――那今日中国早就不是贫弱的样子了！”教师从这句话中我们能够看出戊戌变法的结果是怎样的？学生失败了教师变法触动了以慈禧太后为首的顽固派的利益顽固派是如何破坏变法，打击维新派的？学生（讨论归纳）
</w:t>
      </w:r>
    </w:p>
    <w:p/>
    <w:p>
      <w:pPr/>
      <w:r>
        <w:rPr>
          <w:rStyle w:val="myStyle"/>
        </w:rPr>
        <w:t xml:space="preserve">
	①阻挠和破坏变法法令的贯彻
</w:t>
      </w:r>
    </w:p>
    <w:p/>
    <w:p>
      <w:pPr/>
      <w:r>
        <w:rPr>
          <w:rStyle w:val="myStyle"/>
        </w:rPr>
        <w:t xml:space="preserve">
	②发动政变，囚禁光绪帝，搜捕维新人士，废除变法诏令教师（展示谭嗣同的绝命诗）材料有心杀贼，无力回天死得其所，快哉快哉！教师（提问）维新派要杀的“贼”指谁？维新派为什么“无力回天”？谭嗣同为什么说自己“死得其所”？学生“贼”指以慈禧太后为首的顽固派“无力回天”是因变法遭到以慈禧太后为首的顽固派的镇压失败而无法挽回的局面“死得其所”是因为谭嗣同甘为变法流血牺牲，不愿逃走教师谭嗣同本来有逃走的机会，但他甘愿为变法流血牺牲来唤醒民众，你认为他这样做值不值得？为什么？学生1不值得，因为逃走后还可保存实力继续斗争，不应该做这样的牺牲学生2值得，因为谭嗣同用他的献身精神激励后人继续斗争教师一百多年前，谭嗣同为变法血染菜市口，舍生取义，杀身成仁表现了爱国志士们为了国家进步不惜牺牲生命的英雄气概沧海浮沉，岁月如潮，谭嗣同在时间里轮回，我们会永远铭记教师戊戌变法有何历史意义？戊戌变法是一场什么性质的运动？它为什么会失败？从中可以得出什么结论？学生（讨论）教师（总结）
</w:t>
      </w:r>
    </w:p>
    <w:p/>
    <w:p>
      <w:pPr/>
      <w:r>
        <w:rPr>
          <w:rStyle w:val="myStyle"/>
        </w:rPr>
        <w:t xml:space="preserve">
	（1）历史意义在思想文化方面产生了广泛而持久的影响
</w:t>
      </w:r>
    </w:p>
    <w:p/>
    <w:p>
      <w:pPr/>
      <w:r>
        <w:rPr>
          <w:rStyle w:val="myStyle"/>
        </w:rPr>
        <w:t xml:space="preserve">
	（2）戊戌变法的性质资产阶级改良运动
</w:t>
      </w:r>
    </w:p>
    <w:p/>
    <w:p>
      <w:pPr/>
      <w:r>
        <w:rPr>
          <w:rStyle w:val="myStyle"/>
        </w:rPr>
        <w:t xml:space="preserve">
	（3）失败的原因领导变法运动的维新派力量弱小，又没能发动群众，依靠一个没有实权的皇帝顽固派势力过于强大
</w:t>
      </w:r>
    </w:p>
    <w:p/>
    <w:p>
      <w:pPr/>
      <w:r>
        <w:rPr>
          <w:rStyle w:val="myStyle"/>
        </w:rPr>
        <w:t xml:space="preserve">
	（4）结论戊戌变法的失败说明，资产阶级改良道路在半殖民地半封建社会的中国行不通戊戌变法的失败，使中国丧失了一次摆脱民族危机，走向富强的机会但是维新志士们满怀爱国热情，为变法奔走呼号，婵精竭虑他们的行动符合历史潮流，是爱国的、进步的，显示了中华民族不屈不挠的抗争精神，他们的爱国精神必将激励和指引着一代又一代中国人为民族独立和国家富强继续奋斗第6课戊戌变法
</w:t>
      </w:r>
    </w:p>
    <w:p/>
    <w:p>
      <w:pPr/>
      <w:r>
        <w:rPr>
          <w:rStyle w:val="myStyle"/>
        </w:rPr>
        <w:t xml:space="preserve">
	一、公车上书（拉开序幕）?背景《马关条约》的签订，民族危机加剧时间1895年?人物康有为、梁启超等参加会试的举人-影响拉开了变法维新运动的序幕
</w:t>
      </w:r>
    </w:p>
    <w:p/>
    <w:p>
      <w:pPr/>
      <w:r>
        <w:rPr>
          <w:rStyle w:val="myStyle"/>
        </w:rPr>
        <w:t xml:space="preserve">
	二、组织学会、创办报刊（舆论造势）?《时务报》，上海，梁启超，《变法通议》?《国闻报》，天津，严复，《天演论》
</w:t>
      </w:r>
    </w:p>
    <w:p/>
    <w:p>
      <w:pPr/>
      <w:r>
        <w:rPr>
          <w:rStyle w:val="myStyle"/>
        </w:rPr>
        <w:t xml:space="preserve">
	三、百日维新（高潮）1人物光绪帝、康有为2-内容政治、经济、教育、军事
</w:t>
      </w:r>
    </w:p>
    <w:p/>
    <w:p>
      <w:pPr/>
      <w:r>
        <w:rPr>
          <w:rStyle w:val="myStyle"/>
        </w:rPr>
        <w:t xml:space="preserve">
	四、戊戌政变（失败）1?原因触犯了以慈禧太后为首的顽固派的利益2影响在思想文化方面产生了广泛而持久的影响地点报刊人物主张上海《时务报》梁启超《变法通议》强调“法者，天下之公器也；变者，天下之公理也”，“变亦变，不变亦变”天津《国闻报》严复“通上下之情”“通中外之故”，《天演论》中宣传“物竞天择”“适者生存”政治上裁撤冗官冗员，允许官民上书言事经济上鼓励私人兴办工矿企业，发展农、工、商业；改革财政，编制国家预算文化上废除八股，改试策论，开办新式学堂（京师大学堂）军事上裁减绿营，训练新式军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2023-10-11T09:59:42+08:00</dcterms:created>
  <dcterms:modified xsi:type="dcterms:W3CDTF">2023-10-11T09:59:42+08:00</dcterms:modified>
</cp:coreProperties>
</file>

<file path=docProps/custom.xml><?xml version="1.0" encoding="utf-8"?>
<Properties xmlns="http://schemas.openxmlformats.org/officeDocument/2006/custom-properties" xmlns:vt="http://schemas.openxmlformats.org/officeDocument/2006/docPropsVTypes"/>
</file>