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2023《管理思想史》试题及答案解析</w:t>
      </w:r>
    </w:p>
    <w:p/>
    <w:p/>
    <w:p>
      <w:pPr/>
      <w:r>
        <w:rPr>
          <w:rStyle w:val="myStyle"/>
        </w:rPr>
        <w:t xml:space="preserve">
</w:t>
      </w:r>
    </w:p>
    <w:p/>
    <w:p>
      <w:pPr/>
      <w:r>
        <w:rPr>
          <w:rStyle w:val="myStyle"/>
        </w:rPr>
        <w:t xml:space="preserve">
	管理思想史试题及答案一.单选题（共20题洪40分）.下列通过国家范围内的分工体现其管理思想的是（）（2分）A.苏格拉底B.色诺芬C.柏拉图D.亚里士多德☆考生答案C★考生得分2分评语2肯定历史条件下，企业在生产经营和管理活动中所创建的具有本企业特色的精神财宝及物质形态，称为（）（2分）“A.企业文化’B.企业作风C.企业形象D.企业品牌☆考生答案A★考生得分2分评语
</w:t>
      </w:r>
    </w:p>
    <w:p/>
    <w:p>
      <w:pPr/>
      <w:r>
        <w:rPr>
          <w:rStyle w:val="myStyle"/>
        </w:rPr>
        <w:t xml:space="preserve">
	3.在西方，继古典管理理论学派和行为科学学派之后影响最大、历史最久的一个学派是（）（2分）“A.管理过程学派’B.社会系统学派C.策理论学派’D.系统管理学派☆考生答案A★考生得分2分评语A.儒家文化?B.民族特性2C.企业工会制7D.年功序列制17E.终身雇佣制☆考生答案CDE★考生得分2分评语三.推断题（共20题洪40分）.学问管理的两个干脆目标是学问共享与学问创新（2分）「错误作正确☆考生答案正确★考生得分2分评语.管理创新作为一个过程和一个结果，可将创意分成创意形成阶段和创意验证明施两个阶段作错误「正确☆考生答案错误★考生得分2分评语3?切斯特?巴纳德运用社会的、系统的观点来分析管理问题，后人称他为“现代管理理论之父”r错误O正确☆考生答案正确★考生得分2分评语
</w:t>
      </w:r>
    </w:p>
    <w:p/>
    <w:p>
      <w:pPr/>
      <w:r>
        <w:rPr>
          <w:rStyle w:val="myStyle"/>
        </w:rPr>
        <w:t xml:space="preserve">
	4.团体动力学所探讨的团体指非正式组织（2分）r错误正确☆考生答案正确★考生得分2分评语
</w:t>
      </w:r>
    </w:p>
    <w:p/>
    <w:p>
      <w:pPr/>
      <w:r>
        <w:rPr>
          <w:rStyle w:val="myStyle"/>
        </w:rPr>
        <w:t xml:space="preserve">
	5.古典管理理论的发展阶段是从20世纪初到20世纪50年头，这一阶段是管理理论最初形成阶段分）作错误r正确☆考生答案错误★考生得分2分评语.文化管理的激励方式是以塑造企业文化为主（2分）「错误府正确☆考生答案正确★考生得分2分评语.“老三论”是指系统论、信息论和协同论（2分）C错误r正确☆考生答案错误★考生得分2分评语.亚当?斯密的经济人的观点对早期古典管理理论的发展具有突出的意义（2分）r错误荷正确☆考生答案正确★考生得分2分评语.企业再造理论是由哈默和钱皮提出的（2分）正确☆考生答案正确★考生得分2分评语:.“不慕古，不留今，与时变，与俗化”是管子所强调的管理者应有的创新精神（2分）r错误荷正确☆考生答案正确★考生得分2分评语.尤尔是西方古典管理理论的主要代表，科学管理理论的创始人（2分）作错误r正确☆考生答案错误★考生得分2分评语.科学管理的根本目的是提高劳动生产率（2分）r错误作正确☆考生答案正确★考生得分2分评语.“为政以德”是春秋时期孟子提出的治国思想（2分）作错误r正确☆考生答案错误★考生得分2分评语正确☆考生答案错误★考生得分2分评语.霍桑试验是在位于美国芝加哥城郊的西方电器公司的霍桑工厂中进行的r错误荷正确☆考生答案正确★考生得分2分评语.“新三论”是指耗散结构理论、限制论和突变理论（2分）作错误r正确☆考生答案错误★考生得分2分评语.西蒙用“管理人”来代替最优准则的“经济人”（2分）r错误作正确☆考生答案正确★考生得分2分评语.韦伯提出的法定权力不是指理性一法律规定的权力（2分）作错误r正确☆考生答案错误★考生得分2分评语.古埃及人首先相识到责任不能推诿给下级这一原则（2分）正确☆考生答案错误★考生得分2分评语
</w:t>
      </w:r>
    </w:p>
    <w:p/>
    <w:p>
      <w:pPr/>
      <w:r>
        <w:rPr>
          <w:rStyle w:val="myStyle"/>
        </w:rPr>
        <w:t xml:space="preserve">
	20.雷定认为，领导效率的模型，取决于对工作的关切、对人的关切和效率凹凸三种因素r错误荷正确☆考生答案正确★考生得分2分评语
</w:t>
      </w:r>
    </w:p>
    <w:p/>
    <w:p>
      <w:pPr/>
      <w:r>
        <w:rPr>
          <w:rStyle w:val="myStyle"/>
        </w:rPr>
        <w:t xml:space="preserve">
	4.提出了一种叫做现场制度的管理制度方法的管理学家是（）（2分）A.弗里德里克泰勒“B.弗兰克吉尔布雷思rC.弗里蒙特、卡斯特D.约瑟夫朱兰☆考生答案B★考生得分2分评语.在学问经济时代，在金字塔型企业组织结构中，最上层的是（）（2分）’A.企业总裁rB.员工C.供应商荷D.用户和顾客☆考生答案D★考生得分2分评语:.继古典管理理论学派和行为科学之后影响最大的，历史最久的一个学派是A.社会系统学派’B.决策理论学派“C.管理过程学派’D.系统管理学派☆考生答案C★考生得分2分评语.巴纳德最有代表性的著作是（）（2分）rA.《组织实践中的业务原则》rB.《经理人员的实力培育》出C.《经理人员的职能》rD.《伦理和现代组织》☆考生答案C★考生得分2分评语:.英国古典经济学体系的建立者亚当、斯密其最主要的代表是（）（2分）A.《国富论》’B.《志向国》C.《利维坦》1D.《政治学》☆考生答案A★考生得分2分评语:9?在管理思想发展史上被人们称为组织理论之父的是（）（2分）A.韦伯B.法约尔「C.古立克「D.厄维克☆考生答案A★考生得分2分评语:.经理主义学派又称为（）（2分）A.经理角色学派B.阅历主义学派rC.计算机管理学派「D.系统管理学派☆考生答案B★考生得分2分评语:.沙因认为，说明组织文化的生成过程要综合运用群体力学理论、领导理论和（）（2分）’?A.学习理论B.Z理论C.X理论D.进化理论☆考生答案A★考生得分2分评语.作为古希腊最精彩的改革家和思想家，苏格拉底、柏拉图、亚里士多德得提出了有关管理思想，除了此三人之外还有（）（2分）「A.瓦罗B.贾图C.阿奎那?D.色诺芬☆考生答案D★考生得分2分评语:.行为科学产生于（）（2分）A.19世纪30年头B.19世纪80年头公?C.20世纪20-30年头「D.20世纪40年头☆考生答案C★考生得分2分评语
</w:t>
      </w:r>
    </w:p>
    <w:p/>
    <w:p>
      <w:pPr/>
      <w:r>
        <w:rPr>
          <w:rStyle w:val="myStyle"/>
        </w:rPr>
        <w:t xml:space="preserve">
	14.下列选项中，不属于色诺芬管理思想的是（）（2分）A.首先提出了经济管理的探讨对象°B.认为管理具有普遍性，但忽视了其特别性rC.相识到了管理的中心任务是加强人的管理’D.分析了分工的重要性☆考生答案B★考生得分2分评语
</w:t>
      </w:r>
    </w:p>
    <w:p/>
    <w:p>
      <w:pPr/>
      <w:r>
        <w:rPr>
          <w:rStyle w:val="myStyle"/>
        </w:rPr>
        <w:t xml:space="preserve">
	15.提出行业的5种作用力确定了行为结构，也确定了行业盈利实力的管理学家是（）（2分）A.斯隆B.纽曼CC.莫尔斯“D.波特☆考生答案D★考生得分2分评语16构成资本主义精神的首要条件是（）（2分）’A.市场伦理B.新好伦理C.制度伦理D.个人自由的伦理☆考生答案D★考生得分2分评语.历史上首先意识到“管理跨度”的实践者是（）（2分）A.古埃及人’B.古希腊人rD.古罗马人☆考生答案A★考生得分2分评语:.管理思想史发展过程中，用来说明“职业”管理角色最古老的是（）（2分）（A.法老荷B.宰相rC.大臣D.皇帝☆考生答案B★考生得分2分评语:.最早把帕雷托引入质量管理的是（）（2分）A.威廉戴明B.欧内斯特、戴尔C.约瑟夫朱兰D.彼德、德鲁克☆考生答案C★考生得分2分评语:.现代管理理论中，社会系统学派的创始人是（）（2分）’A.拉斯韦尔“B.巴纳德C.德洛尔’D.林德布洛姆☆考生答案B★考生得分2分评语二.多选题（共10题，共20分）
</w:t>
      </w:r>
    </w:p>
    <w:p/>
    <w:p>
      <w:pPr/>
      <w:r>
        <w:rPr>
          <w:rStyle w:val="myStyle"/>
        </w:rPr>
        <w:t xml:space="preserve">
	1.通过霍桑试验，梅奥建立了人际关系学说其主要内容有2分歹A.职工是社会人厂B.职工是经济人7C.企业中存在非正式组织7D.新型的领导实力在于提高职工的满意程度厂E.领导者实力在于提高劳动生产率☆考生答案ACD★考生得分2分评语
</w:t>
      </w:r>
    </w:p>
    <w:p/>
    <w:p>
      <w:pPr/>
      <w:r>
        <w:rPr>
          <w:rStyle w:val="myStyle"/>
        </w:rPr>
        <w:t xml:space="preserve">
	2.下列关于系统管理学派的管理思想表述正确的有2分=A.从系统观点动身，认为工商企业是一个由相互联系而相互合作的系统7B.认为工商企业与四周环境存在动态的相互作用=C.工商企业具有内外信息反馈网络厂D.以定量分析为主要探讨方法厂E.该学派盛行于70年头☆考生答案ABC★考生得分2分评语.下列关于企业战略表述正确的是2分厂A.企业应当有明确的战略厂B.企业战略是一种革命厂C.战略安排必需推陈出新歹D.制定战略必需讲究民主=E.战略必需是对全局的一种把握☆考生答案ab5cde.80年头后，世界格局动荡担心主要体现在2分「A.价值观的西化，强调特性厂B.传统文化与外来文化的融合17C.科技生产力成为共识7D.竞争条件下生产要素分化、重组厂E.出现大规模的经济危机☆考生答案ABCD★考生得分2分评语
</w:t>
      </w:r>
    </w:p>
    <w:p/>
    <w:p>
      <w:pPr/>
      <w:r>
        <w:rPr>
          <w:rStyle w:val="myStyle"/>
        </w:rPr>
        <w:t xml:space="preserve">
	5.关于马克思韦伯志向的行政集权组织的特点表述正确的有2分17A.任何机构组织都有明确的目标7B.组织目标的实现必需实行劳动分工=C.按等级制度形成一个指挥链厂D.人员关系非人格化=E.人事管理科学合理☆考生答案ab5cde★考生得分2分评语.布莱克和默顿的管理方格理论对事的关切与对人的关切两个角度将领导方式划分为2分2A.贫乏型管理=B.任务型管理=C.俱乐部式管理=D.中间型管理厂E.志向型管理☆考生答案AB5CDE.资本主义精神的主要内涵是（）（2分）「A.新教伦理厂B.制定伦理7C.个人自由的伦理厂D.个体伦理17E.市场伦理☆考生答案ACE★考生得分2分评语.波特认为企业的基本战略有（）（2分）=A.成本事先战略厂B.成本导入战略=C.独树一帜战略厂D.目标集聚战略厂E.市场分级战略☆考生答案ACD★考生得分2分评语.下列关于马基雅维利管理思想表述正确的有（）=A.“权力欲望”和“财宝欲望”是人性的基础厂B.人民在国家生活中有重要作用17C.领导者要比狮子更英勇，比狐狸更狡猾厂D.用民主的方式选☆考生答案ABC★考生得分2分评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2023-09-19T07:18:52+08:00</dcterms:created>
  <dcterms:modified xsi:type="dcterms:W3CDTF">2023-09-19T07:18:52+08:00</dcterms:modified>
</cp:coreProperties>
</file>

<file path=docProps/custom.xml><?xml version="1.0" encoding="utf-8"?>
<Properties xmlns="http://schemas.openxmlformats.org/officeDocument/2006/custom-properties" xmlns:vt="http://schemas.openxmlformats.org/officeDocument/2006/docPropsVTypes"/>
</file>