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挖掘机作业安全技术试题及答案.docx</w:t>
      </w:r>
    </w:p>
    <w:p/>
    <w:p/>
    <w:p>
      <w:pPr/>
      <w:r>
        <w:rPr>
          <w:rStyle w:val="myStyle"/>
        </w:rPr>
        <w:t xml:space="preserve">挖掘机作业安全技术试题及答案</w:t>
      </w:r>
    </w:p>
    <w:p/>
    <w:p>
      <w:pPr/>
      <w:r>
        <w:rPr>
          <w:rStyle w:val="myStyle"/>
        </w:rPr>
        <w:t xml:space="preserve">一、单项选择题</w:t>
      </w:r>
    </w:p>
    <w:p/>
    <w:p>
      <w:pPr/>
      <w:r>
        <w:rPr>
          <w:rStyle w:val="myStyle"/>
        </w:rPr>
        <w:t xml:space="preserve">1、特种作业人员经过（A）合格取得操作许可证者，方可上岗A、专业技术培训考试B、文化考试C、体能测试</w:t>
      </w:r>
    </w:p>
    <w:p/>
    <w:p>
      <w:pPr/>
      <w:r>
        <w:rPr>
          <w:rStyle w:val="myStyle"/>
        </w:rPr>
        <w:t xml:space="preserve">2、挖掘机通过泥泞、冰雪，松软路面以及道路坡度较大时，应驱动（B）o A、猛加油B、前、后桥C、两者均不可</w:t>
      </w:r>
    </w:p>
    <w:p/>
    <w:p>
      <w:pPr/>
      <w:r>
        <w:rPr>
          <w:rStyle w:val="myStyle"/>
        </w:rPr>
        <w:t xml:space="preserve">3、挖掘机在挖比较深的基槽、地沟时，机身距离边口应不少于（A工并用坚木垫实机身，方可进行作业A、3m B、5m C、8m</w:t>
      </w:r>
    </w:p>
    <w:p/>
    <w:p>
      <w:pPr/>
      <w:r>
        <w:rPr>
          <w:rStyle w:val="myStyle"/>
        </w:rPr>
        <w:t xml:space="preserve">4、恶劣天气能见度在（C）m以内时挖掘机应中止行驶A、20B、10C、</w:t>
      </w:r>
    </w:p>
    <w:p/>
    <w:p>
      <w:pPr/>
      <w:r>
        <w:rPr>
          <w:rStyle w:val="myStyle"/>
        </w:rPr>
        <w:t xml:space="preserve">55、挖掘机在斜坡上作业时，要使用（C）将挖掘机拖住A、牵引机械B、卷扬机C、绞盘钢绳</w:t>
      </w:r>
    </w:p>
    <w:p/>
    <w:p>
      <w:pPr/>
      <w:r>
        <w:rPr>
          <w:rStyle w:val="myStyle"/>
        </w:rPr>
        <w:t xml:space="preserve">6、挖掘机的铲斗落地和起升操作时（B）猛力操作A、可以B、不可以C、有时可以</w:t>
      </w:r>
    </w:p>
    <w:p/>
    <w:p>
      <w:pPr/>
      <w:r>
        <w:rPr>
          <w:rStyle w:val="myStyle"/>
        </w:rPr>
        <w:t xml:space="preserve">7、行驶于厂矿企业内的机动车辆由（B［部门管理A、公安交警B、农机C、劳动D、质量技术监视部门</w:t>
      </w:r>
    </w:p>
    <w:p/>
    <w:p>
      <w:pPr/>
      <w:r>
        <w:rPr>
          <w:rStyle w:val="myStyle"/>
        </w:rPr>
        <w:t xml:space="preserve">8、挖掘机起步前，应将（B）放在车架上，收回支腿插好平台与车架的固定插销，直腿处于可靠的收回状态A、长臂B、铲斗C、长杆</w:t>
      </w:r>
    </w:p>
    <w:p/>
    <w:p>
      <w:pPr/>
      <w:r>
        <w:rPr>
          <w:rStyle w:val="myStyle"/>
        </w:rPr>
        <w:t xml:space="preserve">9、中型挖机一般有（C）个铲齿A、2B6C、</w:t>
      </w:r>
    </w:p>
    <w:p/>
    <w:p>
      <w:pPr/>
      <w:r>
        <w:rPr>
          <w:rStyle w:val="myStyle"/>
        </w:rPr>
        <w:t xml:space="preserve">510、以下（C）起重机械操作员不需持有合格证书A、汽车吊B、龙门吊C、葫芦吊</w:t>
      </w:r>
    </w:p>
    <w:p/>
    <w:p>
      <w:pPr/>
      <w:r>
        <w:rPr>
          <w:rStyle w:val="myStyle"/>
        </w:rPr>
        <w:t xml:space="preserve">11、挖掘机与1?15kV高压线的距离不得小于（C）m A、</w:t>
      </w:r>
    </w:p>
    <w:p/>
    <w:p>
      <w:pPr/>
      <w:r>
        <w:rPr>
          <w:rStyle w:val="myStyle"/>
        </w:rPr>
        <w:t xml:space="preserve">1.5B、2C、3D、</w:t>
      </w:r>
    </w:p>
    <w:p/>
    <w:p>
      <w:pPr/>
      <w:r>
        <w:rPr>
          <w:rStyle w:val="myStyle"/>
        </w:rPr>
        <w:t xml:space="preserve">412、挖掘机下坡时（C）o A、可空档滑行B、可快速行驶C、应慢速行驶</w:t>
      </w:r>
    </w:p>
    <w:p/>
    <w:p>
      <w:pPr/>
      <w:r>
        <w:rPr>
          <w:rStyle w:val="myStyle"/>
        </w:rPr>
        <w:t xml:space="preserve">13、液压挖掘机工作装置的液压回路包括动臂、铲斗、斗杆、回转、（A）液压回路等A、行走B、加速C、推土</w:t>
      </w:r>
    </w:p>
    <w:p/>
    <w:p>
      <w:pPr/>
      <w:r>
        <w:rPr>
          <w:rStyle w:val="myStyle"/>
        </w:rPr>
        <w:t xml:space="preserve">14、液压油温监控器，警告液压油温度已经升高，监控器亮（C）色A、黄B、蓝C、红</w:t>
      </w:r>
    </w:p>
    <w:p/>
    <w:p>
      <w:pPr/>
      <w:r>
        <w:rPr>
          <w:rStyle w:val="myStyle"/>
        </w:rPr>
        <w:t xml:space="preserve">15、空气流清器堵塞，堵塞监控器指示灯亮（C）色A、黄B、蓝C、红</w:t>
      </w:r>
    </w:p>
    <w:p/>
    <w:p>
      <w:pPr/>
      <w:r>
        <w:rPr>
          <w:rStyle w:val="myStyle"/>
        </w:rPr>
        <w:t xml:space="preserve">16、起重机接近终点时，应当（A）o A、及时断电，尽可能不动用行程限位器B、等待行程限位器动作C、加快起重机动作速度</w:t>
      </w:r>
    </w:p>
    <w:p/>
    <w:p>
      <w:pPr/>
      <w:r>
        <w:rPr>
          <w:rStyle w:val="myStyle"/>
        </w:rPr>
        <w:t xml:space="preserve">17、机械式通风系统的维修主要包括（C）A、清理管道B、清理除尘系统C、两者都有</w:t>
      </w:r>
    </w:p>
    <w:p/>
    <w:p>
      <w:pPr/>
      <w:r>
        <w:rPr>
          <w:rStyle w:val="myStyle"/>
        </w:rPr>
        <w:t xml:space="preserve">18、动臂是反铲装置的主要部件，其结构有整体式和（C）两种A、一体式B、分解式C、组合式</w:t>
      </w:r>
    </w:p>
    <w:p/>
    <w:p>
      <w:pPr/>
      <w:r>
        <w:rPr>
          <w:rStyle w:val="myStyle"/>
        </w:rPr>
        <w:t xml:space="preserve">19、挖掘机上坡时驱动轮在（C）面A、左B、前C、后</w:t>
      </w:r>
    </w:p>
    <w:p/>
    <w:p>
      <w:pPr/>
      <w:r>
        <w:rPr>
          <w:rStyle w:val="myStyle"/>
        </w:rPr>
        <w:t xml:space="preserve">20、反铲挖土机适合于挖（B）A、停机面以上的土B、停机面以下的上C、水面以下的土</w:t>
      </w:r>
    </w:p>
    <w:p/>
    <w:p>
      <w:pPr/>
      <w:r>
        <w:rPr>
          <w:rStyle w:val="myStyle"/>
        </w:rPr>
        <w:t xml:space="preserve">21、正铲挖土机适合于挖（A）A、停机面以上的土B、停机面以下的土C、水面以下的土</w:t>
      </w:r>
    </w:p>
    <w:p/>
    <w:p>
      <w:pPr/>
      <w:r>
        <w:rPr>
          <w:rStyle w:val="myStyle"/>
        </w:rPr>
        <w:t xml:space="preserve">22、抓铲挖土机适合于挖（C Jo A、停机面以上的土B、停机面以下的土C、深基坑</w:t>
      </w:r>
    </w:p>
    <w:p/>
    <w:p>
      <w:pPr/>
      <w:r>
        <w:rPr>
          <w:rStyle w:val="myStyle"/>
        </w:rPr>
        <w:t xml:space="preserve">23、压力表在刻度盘上刻有的红线表示（B）o A、最低工作压力B、最高工作压力C、中间工作压力</w:t>
      </w:r>
    </w:p>
    <w:p/>
    <w:p>
      <w:pPr/>
      <w:r>
        <w:rPr>
          <w:rStyle w:val="myStyle"/>
        </w:rPr>
        <w:t xml:space="preserve">24、操作人员离开驾驶室时必需将铲斗（B）A、升起B、落地C、升起一半D、靠向臂架</w:t>
      </w:r>
    </w:p>
    <w:p/>
    <w:p>
      <w:pPr/>
      <w:r>
        <w:rPr>
          <w:rStyle w:val="myStyle"/>
        </w:rPr>
        <w:t xml:space="preserve">25、安装在履带架下部支承整机重力的是（D）A、驱动轮B、导向轮C、托链轮D、支重轮</w:t>
      </w:r>
    </w:p>
    <w:p/>
    <w:p>
      <w:pPr/>
      <w:r>
        <w:rPr>
          <w:rStyle w:val="myStyle"/>
        </w:rPr>
        <w:t xml:space="preserve">26、作业中途暂停工作时，应把铲斗降低放在（B）A、空中B、地上C、车上</w:t>
      </w:r>
    </w:p>
    <w:p/>
    <w:p>
      <w:pPr/>
      <w:r>
        <w:rPr>
          <w:rStyle w:val="myStyle"/>
        </w:rPr>
        <w:t xml:space="preserve">27、起重机械的信号员的主要责任是（B）o A、考核起重机械操作员的工作表现B、在吊运过程中，给操作员适当的指示信号，使吊运工作顺利进行C、负责维修起重机的信号系统</w:t>
      </w:r>
    </w:p>
    <w:p/>
    <w:p>
      <w:pPr/>
      <w:r>
        <w:rPr>
          <w:rStyle w:val="myStyle"/>
        </w:rPr>
        <w:t xml:space="preserve">28、处理液化气瓶时，应佩戴保护用具是（A）A、面罩B、口罩C、眼罩</w:t>
      </w:r>
    </w:p>
    <w:p/>
    <w:p>
      <w:pPr/>
      <w:r>
        <w:rPr>
          <w:rStyle w:val="myStyle"/>
        </w:rPr>
        <w:t xml:space="preserve">29、每天上班前对机械应进行例行保养，例行保养的内容为检查、清洁、紧固、（A）o A、润滑B、清理C、查看30＞操作人员应（B）上岗A、无证B、持证C、培训</w:t>
      </w:r>
    </w:p>
    <w:p/>
    <w:p>
      <w:pPr/>
      <w:r>
        <w:rPr>
          <w:rStyle w:val="myStyle"/>
        </w:rPr>
        <w:t xml:space="preserve">31、单作用叶片泵（C）A、转子与定子间偏心距可以调整，两中心重合时,可以获得稳定的流量B、定子内表面近似椭圆形C、转子径向力不平衡D、只能改变输油量，不能改变输油方向</w:t>
      </w:r>
    </w:p>
    <w:p/>
    <w:p>
      <w:pPr/>
      <w:r>
        <w:rPr>
          <w:rStyle w:val="myStyle"/>
        </w:rPr>
        <w:t xml:space="preserve">32、差动液压缸（D）o A、活塞总是向无杆腔方向快速运动B、推力大小等于缸工作压力与活塞面积的乘积C、推力大小等于缸工作压力与活塞杆面积的乘积D、有杆腔、无杆腔压力相等</w:t>
      </w:r>
    </w:p>
    <w:p/>
    <w:p>
      <w:pPr/>
      <w:r>
        <w:rPr>
          <w:rStyle w:val="myStyle"/>
        </w:rPr>
        <w:t xml:space="preserve">33、缸筒较长时常采用的液压缸形式是（B）o A、活塞式B、柱塞式C、摇摆式D、无杆液压缸</w:t>
      </w:r>
    </w:p>
    <w:p/>
    <w:p>
      <w:pPr/>
      <w:r>
        <w:rPr>
          <w:rStyle w:val="myStyle"/>
        </w:rPr>
        <w:t xml:space="preserve">34、液压机械开动时，运动部件产生突然冲击的现象寻常是（B）A、正常现象，随后会自行消除B、油液混入空气C、液压缸的缓冲装置出故障D、系统其他部分有故障</w:t>
      </w:r>
    </w:p>
    <w:p/>
    <w:p>
      <w:pPr/>
      <w:r>
        <w:rPr>
          <w:rStyle w:val="myStyle"/>
        </w:rPr>
        <w:t xml:space="preserve">35、液压系统中，当流量较大（</w:t>
      </w:r>
    </w:p>
    <w:p/>
    <w:p>
      <w:pPr/>
      <w:r>
        <w:rPr>
          <w:rStyle w:val="myStyle"/>
        </w:rPr>
        <w:t xml:space="preserve">10.5xl0-4m3/s以上），则阀芯移动的操纵方法应采用（D）A、手动操纵B、机动操纵C、电磁操纵D、液动操纵</w:t>
      </w:r>
    </w:p>
    <w:p/>
    <w:p>
      <w:pPr/>
      <w:r>
        <w:rPr>
          <w:rStyle w:val="myStyle"/>
        </w:rPr>
        <w:t xml:space="preserve">36、交流电的三要素是（C）A、最大值、有效值、瞬时值B、周期、频率、角频率C、最大值、频率、初相角D、最大值、频率、相位差</w:t>
      </w:r>
    </w:p>
    <w:p/>
    <w:p>
      <w:pPr/>
      <w:r>
        <w:rPr>
          <w:rStyle w:val="myStyle"/>
        </w:rPr>
        <w:t xml:space="preserve">37、在纯电感电路中，电压与电流间的相位关系是（B）o A、同相位B、电压超前电流TT/2C、电压滞后电流TT/2D、无法判定</w:t>
      </w:r>
    </w:p>
    <w:p/>
    <w:p>
      <w:pPr/>
      <w:r>
        <w:rPr>
          <w:rStyle w:val="myStyle"/>
        </w:rPr>
        <w:t xml:space="preserve">38、在纯电容电路中,电压与电流间的相位关系是（C）o A、同相位B、电压超前电流n/2C、电压滞后电流TT/2D、无法判定</w:t>
      </w:r>
    </w:p>
    <w:p/>
    <w:p>
      <w:pPr/>
      <w:r>
        <w:rPr>
          <w:rStyle w:val="myStyle"/>
        </w:rPr>
        <w:t xml:space="preserve">39、机械操作中要提高安全操作意识，在作业中做到三不伤害，即（D）A、不伤害自己不伤害他人，不伤害设备B、不伤害自己，不伤害他人，不伤害构筑物C、不伤害他人，不伤害设备，不伤害构筑物D、不伤害自己，不伤害他人，不被他人伤害</w:t>
      </w:r>
    </w:p>
    <w:p/>
    <w:p>
      <w:pPr/>
      <w:r>
        <w:rPr>
          <w:rStyle w:val="myStyle"/>
        </w:rPr>
        <w:t xml:space="preserve">40、三相交流电源的星形接法，其线电压U线和相电压U相的关系为（C）A、U线二U相B、U线=2U相C、U线W3U fflD、U线=U相/</w:t>
      </w:r>
    </w:p>
    <w:p/>
    <w:p>
      <w:pPr/>
      <w:r>
        <w:rPr>
          <w:rStyle w:val="myStyle"/>
        </w:rPr>
        <w:t xml:space="preserve">341、电动机名牌上标明的温升为6S℃,常温为20C,则电动机实际温度应操纵在（D）以下为正常A、20℃B、45℃C、65℃D、85℃</w:t>
      </w:r>
    </w:p>
    <w:p/>
    <w:p>
      <w:pPr/>
      <w:r>
        <w:rPr>
          <w:rStyle w:val="myStyle"/>
        </w:rPr>
        <w:t xml:space="preserve">42、一个电感160mH，电阻为2Q的线圈与一个64回的电容器串联，其谐振频率为（C）Hz A、40B、45C、50D、</w:t>
      </w:r>
    </w:p>
    <w:p/>
    <w:p>
      <w:pPr/>
      <w:r>
        <w:rPr>
          <w:rStyle w:val="myStyle"/>
        </w:rPr>
        <w:t xml:space="preserve">5543、卸载回路（A）o A、可节省动力消耗,减少系统发热，延长液压泵寿命B、可采用滑阀机能为“0〃或M〃型换向阀来实现C、可使操纵系统获得较低的工作压力D、不可用换向来实现卸载</w:t>
      </w:r>
    </w:p>
    <w:p/>
    <w:p>
      <w:pPr/>
      <w:r>
        <w:rPr>
          <w:rStyle w:val="myStyle"/>
        </w:rPr>
        <w:t xml:space="preserve">44、如个别元件须得到比主系统油压高得多的压力时，可采用（C）o A、调压回路B、减压回路C、增压回路D、多级压力回路</w:t>
      </w:r>
    </w:p>
    <w:p/>
    <w:p>
      <w:pPr/>
      <w:r>
        <w:rPr>
          <w:rStyle w:val="myStyle"/>
        </w:rPr>
        <w:t xml:space="preserve">45、回油节流调速回路（C A、调速特性与进油节流调速回路不同B、经节流阀而发热的油液不简单散热C、广泛用于功率不大、负载变化较大或运动平稳性要求较高的液压系统D、串接背压阀可提高运动的平稳性</w:t>
      </w:r>
    </w:p>
    <w:p/>
    <w:p>
      <w:pPr/>
      <w:r>
        <w:rPr>
          <w:rStyle w:val="myStyle"/>
        </w:rPr>
        <w:t xml:space="preserve">46、挖机作业时挖机机身应保持水平，将行走机构履带（A［住A、制动B、放松C、滑动</w:t>
      </w:r>
    </w:p>
    <w:p/>
    <w:p>
      <w:pPr/>
      <w:r>
        <w:rPr>
          <w:rStyle w:val="myStyle"/>
        </w:rPr>
        <w:t xml:space="preserve">47、溢流阀的出口压力为（C）o A、油泵额定压力B、工作压力C、回油压力D、系统压力</w:t>
      </w:r>
    </w:p>
    <w:p/>
    <w:p>
      <w:pPr/>
      <w:r>
        <w:rPr>
          <w:rStyle w:val="myStyle"/>
        </w:rPr>
        <w:t xml:space="preserve">48、调理溢流阀中的弹簧压力，即可调理（B）的大小A、油泵额定压力B、系统压力C、油泵工作速度D、油泵供油量</w:t>
      </w:r>
    </w:p>
    <w:p/>
    <w:p>
      <w:pPr/>
      <w:r>
        <w:rPr>
          <w:rStyle w:val="myStyle"/>
        </w:rPr>
        <w:t xml:space="preserve">49、液压泵卸载回路可用（D）型换向阀A、0B、Y C、P D、M</w:t>
      </w:r>
    </w:p>
    <w:p/>
    <w:p>
      <w:pPr/>
      <w:r>
        <w:rPr>
          <w:rStyle w:val="myStyle"/>
        </w:rPr>
        <w:t xml:space="preserve">50、液压缸锁紧回路可用（B）型换向阀A、单向阀B、液控单向阀C、背压阀D、型换向阀</w:t>
      </w:r>
    </w:p>
    <w:p/>
    <w:p>
      <w:pPr/>
      <w:r>
        <w:rPr>
          <w:rStyle w:val="myStyle"/>
        </w:rPr>
        <w:t xml:space="preserve">51、非晶体物质的性质呈（B）oA、各向异性B、各向同性C、不一定，视具体物质而定D、不一定，视具体物态而定</w:t>
      </w:r>
    </w:p>
    <w:p/>
    <w:p>
      <w:pPr/>
      <w:r>
        <w:rPr>
          <w:rStyle w:val="myStyle"/>
        </w:rPr>
        <w:t xml:space="preserve">52、晶体中存在的空位、间隙原子、位错等缺陷都会造成晶格畸变，从而使金属的强度（A）A、提高B、降低C、不受其影响D、不一定，视具体何种金属而定</w:t>
      </w:r>
    </w:p>
    <w:p/>
    <w:p>
      <w:pPr/>
      <w:r>
        <w:rPr>
          <w:rStyle w:val="myStyle"/>
        </w:rPr>
        <w:t xml:space="preserve">53、电瓶有两极,分别用“+〃”?〃表示,“+〃代表（B）极A、负极B、正极C、电极</w:t>
      </w:r>
    </w:p>
    <w:p/>
    <w:p>
      <w:pPr/>
      <w:r>
        <w:rPr>
          <w:rStyle w:val="myStyle"/>
        </w:rPr>
        <w:t xml:space="preserve">54、车辆的维护中日常维护由（A）完成A、驾驶员B、专业修理工C、设备员D、驾驶员或修理工</w:t>
      </w:r>
    </w:p>
    <w:p/>
    <w:p>
      <w:pPr/>
      <w:r>
        <w:rPr>
          <w:rStyle w:val="myStyle"/>
        </w:rPr>
        <w:t xml:space="preserve">55、用焊补方法修理齿轮时，应先在（B）下加热2―3小时,后随炉冷却A、750?800℃B、650?700C C、550?600℃D、450?500℃</w:t>
      </w:r>
    </w:p>
    <w:p/>
    <w:p>
      <w:pPr/>
      <w:r>
        <w:rPr>
          <w:rStyle w:val="myStyle"/>
        </w:rPr>
        <w:t xml:space="preserve">56、6135发动机在同一台发动机中活塞重量相差不应大于（B）g.A、5B、10C、15D、</w:t>
      </w:r>
    </w:p>
    <w:p/>
    <w:p>
      <w:pPr/>
      <w:r>
        <w:rPr>
          <w:rStyle w:val="myStyle"/>
        </w:rPr>
        <w:t xml:space="preserve">2057、6135发动机在同一台发动机中活塞连杆组件重量相差不应大于（C）go A、10B、20C、30D、</w:t>
      </w:r>
    </w:p>
    <w:p/>
    <w:p>
      <w:pPr/>
      <w:r>
        <w:rPr>
          <w:rStyle w:val="myStyle"/>
        </w:rPr>
        <w:t xml:space="preserve">4058、6135发动机活塞气环开口间隙超过（B）mm时，应调换A、1B、2C、3D、</w:t>
      </w:r>
    </w:p>
    <w:p/>
    <w:p>
      <w:pPr/>
      <w:r>
        <w:rPr>
          <w:rStyle w:val="myStyle"/>
        </w:rPr>
        <w:t xml:space="preserve">459、6135发动机活塞油环开口间隙超过（A）mm时，应调换A、2B、3C、4D、</w:t>
      </w:r>
    </w:p>
    <w:p/>
    <w:p>
      <w:pPr/>
      <w:r>
        <w:rPr>
          <w:rStyle w:val="myStyle"/>
        </w:rPr>
        <w:t xml:space="preserve">0.</w:t>
      </w:r>
    </w:p>
    <w:p/>
    <w:p>
      <w:pPr/>
      <w:r>
        <w:rPr>
          <w:rStyle w:val="myStyle"/>
        </w:rPr>
        <w:t xml:space="preserve">560、6135发动机喷油器的喷孔距气缸盖底平面的距离在（C）mm范围内，否则可用紫铜垫片进行调整A、</w:t>
      </w:r>
    </w:p>
    <w:p/>
    <w:p>
      <w:pPr/>
      <w:r>
        <w:rPr>
          <w:rStyle w:val="myStyle"/>
        </w:rPr>
        <w:t xml:space="preserve">1.0?</w:t>
      </w:r>
    </w:p>
    <w:p/>
    <w:p>
      <w:pPr/>
      <w:r>
        <w:rPr>
          <w:rStyle w:val="myStyle"/>
        </w:rPr>
        <w:t xml:space="preserve">1.5B、</w:t>
      </w:r>
    </w:p>
    <w:p/>
    <w:p>
      <w:pPr/>
      <w:r>
        <w:rPr>
          <w:rStyle w:val="myStyle"/>
        </w:rPr>
        <w:t xml:space="preserve">2.2?</w:t>
      </w:r>
    </w:p>
    <w:p/>
    <w:p>
      <w:pPr/>
      <w:r>
        <w:rPr>
          <w:rStyle w:val="myStyle"/>
        </w:rPr>
        <w:t xml:space="preserve">2.5C、</w:t>
      </w:r>
    </w:p>
    <w:p/>
    <w:p>
      <w:pPr/>
      <w:r>
        <w:rPr>
          <w:rStyle w:val="myStyle"/>
        </w:rPr>
        <w:t xml:space="preserve">2.5?</w:t>
      </w:r>
    </w:p>
    <w:p/>
    <w:p>
      <w:pPr/>
      <w:r>
        <w:rPr>
          <w:rStyle w:val="myStyle"/>
        </w:rPr>
        <w:t xml:space="preserve">3.0D、</w:t>
      </w:r>
    </w:p>
    <w:p/>
    <w:p>
      <w:pPr/>
      <w:r>
        <w:rPr>
          <w:rStyle w:val="myStyle"/>
        </w:rPr>
        <w:t xml:space="preserve">3.0~</w:t>
      </w:r>
    </w:p>
    <w:p/>
    <w:p>
      <w:pPr/>
      <w:r>
        <w:rPr>
          <w:rStyle w:val="myStyle"/>
        </w:rPr>
        <w:t xml:space="preserve">3.5</w:t>
      </w:r>
    </w:p>
    <w:p/>
    <w:p>
      <w:pPr/>
      <w:r>
        <w:rPr>
          <w:rStyle w:val="myStyle"/>
        </w:rPr>
        <w:t xml:space="preserve">二、判断题</w:t>
      </w:r>
    </w:p>
    <w:p/>
    <w:p>
      <w:pPr/>
      <w:r>
        <w:rPr>
          <w:rStyle w:val="myStyle"/>
        </w:rPr>
        <w:t xml:space="preserve">1、行走操作杆向前时，可快速将操作杆朝后拉动，使行走反向（X）</w:t>
      </w:r>
    </w:p>
    <w:p/>
    <w:p>
      <w:pPr/>
      <w:r>
        <w:rPr>
          <w:rStyle w:val="myStyle"/>
        </w:rPr>
        <w:t xml:space="preserve">2、P传感器用来监控发动机的转速（x）</w:t>
      </w:r>
    </w:p>
    <w:p/>
    <w:p>
      <w:pPr/>
      <w:r>
        <w:rPr>
          <w:rStyle w:val="myStyle"/>
        </w:rPr>
        <w:t xml:space="preserve">3、回转马达有转动组件、制动潜组件、益流阀和补油阀组件、回转阻尼阀四部分组成</w:t>
      </w:r>
    </w:p>
    <w:p/>
    <w:p>
      <w:pPr/>
      <w:r>
        <w:rPr>
          <w:rStyle w:val="myStyle"/>
        </w:rPr>
        <w:t xml:space="preserve">4、检查正在进行中的发动机的机油油位，要等熄火后5分钟后检查（x）</w:t>
      </w:r>
    </w:p>
    <w:p/>
    <w:p>
      <w:pPr/>
      <w:r>
        <w:rPr>
          <w:rStyle w:val="myStyle"/>
        </w:rPr>
        <w:t xml:space="preserve">5、液压油温在25度以下时，不要使发动机处于怠速或高速下运转20分钟以上（J）</w:t>
      </w:r>
    </w:p>
    <w:p/>
    <w:p>
      <w:pPr/>
      <w:r>
        <w:rPr>
          <w:rStyle w:val="myStyle"/>
        </w:rPr>
        <w:t xml:space="preserve">6、铲斗可以当作手镐、破碎器使用（X）</w:t>
      </w:r>
    </w:p>
    <w:p/>
    <w:p>
      <w:pPr/>
      <w:r>
        <w:rPr>
          <w:rStyle w:val="myStyle"/>
        </w:rPr>
        <w:t xml:space="preserve">7、可以使用铲斗插入地中而使用行走力来挖掘（x）</w:t>
      </w:r>
    </w:p>
    <w:p/>
    <w:p>
      <w:pPr/>
      <w:r>
        <w:rPr>
          <w:rStyle w:val="myStyle"/>
        </w:rPr>
        <w:t xml:space="preserve">8、回转安全阀是由安全阀、梭阀、溢流阀组成（J）</w:t>
      </w:r>
    </w:p>
    <w:p/>
    <w:p>
      <w:pPr/>
      <w:r>
        <w:rPr>
          <w:rStyle w:val="myStyle"/>
        </w:rPr>
        <w:t xml:space="preserve">9、先导泵将先导油供给先导系统，在额定转速下,先导泵的输出油流量大约为20L/mino</w:t>
      </w:r>
    </w:p>
    <w:p/>
    <w:p>
      <w:pPr/>
      <w:r>
        <w:rPr>
          <w:rStyle w:val="myStyle"/>
        </w:rPr>
        <w:t xml:space="preserve">10、全回转液压机的回转装置的传动形式有直接传动和间接传动两种（V）</w:t>
      </w:r>
    </w:p>
    <w:p/>
    <w:p>
      <w:pPr/>
      <w:r>
        <w:rPr>
          <w:rStyle w:val="myStyle"/>
        </w:rPr>
        <w:t xml:space="preserve">11、蓄能器是储存操纵油路压力的一种装置（d）</w:t>
      </w:r>
    </w:p>
    <w:p/>
    <w:p>
      <w:pPr/>
      <w:r>
        <w:rPr>
          <w:rStyle w:val="myStyle"/>
        </w:rPr>
        <w:t xml:space="preserve">12、先导操纵阀又称PPC阀Q）</w:t>
      </w:r>
    </w:p>
    <w:p/>
    <w:p>
      <w:pPr/>
      <w:r>
        <w:rPr>
          <w:rStyle w:val="myStyle"/>
        </w:rPr>
        <w:t xml:space="preserve">13、行走装置采用履带式，由行走架、四轮一带和张紧装置组成N）</w:t>
      </w:r>
    </w:p>
    <w:p/>
    <w:p>
      <w:pPr/>
      <w:r>
        <w:rPr>
          <w:rStyle w:val="myStyle"/>
        </w:rPr>
        <w:t xml:space="preserve">14、液压缸是靠压力油而进行直线运动的执行元件，分为双作用和单作用两种类型（J）</w:t>
      </w:r>
    </w:p>
    <w:p/>
    <w:p>
      <w:pPr/>
      <w:r>
        <w:rPr>
          <w:rStyle w:val="myStyle"/>
        </w:rPr>
        <w:t xml:space="preserve">15、回转制动器为多摩擦片湿式结构（d）</w:t>
      </w:r>
    </w:p>
    <w:p/>
    <w:p>
      <w:pPr/>
      <w:r>
        <w:rPr>
          <w:rStyle w:val="myStyle"/>
        </w:rPr>
        <w:t xml:space="preserve">16、传动的终端是机器的工作部分出</w:t>
      </w:r>
    </w:p>
    <w:p/>
    <w:p>
      <w:pPr/>
      <w:r>
        <w:rPr>
          <w:rStyle w:val="myStyle"/>
        </w:rPr>
        <w:t xml:space="preserve">17、机构就是具有相对运动构件的组合（J）</w:t>
      </w:r>
    </w:p>
    <w:p/>
    <w:p>
      <w:pPr/>
      <w:r>
        <w:rPr>
          <w:rStyle w:val="myStyle"/>
        </w:rPr>
        <w:t xml:space="preserve">18、轴和滑动轴承组成高副（x）</w:t>
      </w:r>
    </w:p>
    <w:p/>
    <w:p>
      <w:pPr/>
      <w:r>
        <w:rPr>
          <w:rStyle w:val="myStyle"/>
        </w:rPr>
        <w:t xml:space="preserve">19、齿轮机构组成高副出</w:t>
      </w:r>
    </w:p>
    <w:p/>
    <w:p>
      <w:pPr/>
      <w:r>
        <w:rPr>
          <w:rStyle w:val="myStyle"/>
        </w:rPr>
        <w:t xml:space="preserve">20、键与滑移齿轮组成移动副（J）。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2023-05-21T11:47:01+08:00</dcterms:created>
  <dcterms:modified xsi:type="dcterms:W3CDTF">2023-05-21T11:47:01+08:00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