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2020年中学教师资格证考试《综合素质》押题练习试卷B卷-附答案</w:t>
      </w:r>
    </w:p>
    <w:p/>
    <w:p/>
    <w:p>
      <w:pPr/>
      <w:r>
        <w:rPr>
          <w:rStyle w:val="myStyle"/>
        </w:rPr>
        <w:t xml:space="preserve">
</w:t>
      </w:r>
    </w:p>
    <w:p/>
    <w:p>
      <w:pPr/>
      <w:r>
        <w:rPr>
          <w:rStyle w:val="myStyle"/>
        </w:rPr>
        <w:t xml:space="preserve">
	2020年中学教师资格证考试《综合素质》押题练习试卷B卷附答案注意事项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3、请仔细阅读各种题目的回答要求，在密封线内答题，否则不予评分姓名______考号______阅卷入得分
</w:t>
      </w:r>
    </w:p>
    <w:p/>
    <w:p>
      <w:pPr/>
      <w:r>
        <w:rPr>
          <w:rStyle w:val="myStyle"/>
        </w:rPr>
        <w:t xml:space="preserve">
	一、单选题（本大题共29小题，每小题2分，共58分）
</w:t>
      </w:r>
    </w:p>
    <w:p/>
    <w:p>
      <w:pPr/>
      <w:r>
        <w:rPr>
          <w:rStyle w:val="myStyle"/>
        </w:rPr>
        <w:t xml:space="preserve">
	1、康老师经常在班上开展“成语知识竞赛”“演讲赛”“辩论赛”等活动营造运用语文知识的情境康老师的做法有利于（）A.提高学生实践能力B.发展学生的互补性C.促进教师专业发展D.减轻教师工作压力
</w:t>
      </w:r>
    </w:p>
    <w:p/>
    <w:p>
      <w:pPr/>
      <w:r>
        <w:rPr>
          <w:rStyle w:val="myStyle"/>
        </w:rPr>
        <w:t xml:space="preserve">
	2、某校实施了“师徒制”，经验丰富的吴老师对新入职的蒋老师进行帮助时，要做到（）o A.尊重同行，等蒋老师请教时才进行指导B.主动指导，和蒋老师商讨并确定教学方案C.推门听课，发现不妥之处及时在课堂上纠正D.充分信任，让蒋老师独自搜索并积累教学经验
</w:t>
      </w:r>
    </w:p>
    <w:p/>
    <w:p>
      <w:pPr/>
      <w:r>
        <w:rPr>
          <w:rStyle w:val="myStyle"/>
        </w:rPr>
        <w:t xml:space="preserve">
	3、教师发展的五阶段论是由（）提出的A.福勒B.布朗第1页共12页参考答案
</w:t>
      </w:r>
    </w:p>
    <w:p/>
    <w:p>
      <w:pPr/>
      <w:r>
        <w:rPr>
          <w:rStyle w:val="myStyle"/>
        </w:rPr>
        <w:t xml:space="preserve">
	一、单选题（本大题共29小题，每小题2分，共58分）
</w:t>
      </w:r>
    </w:p>
    <w:p/>
    <w:p>
      <w:pPr/>
      <w:r>
        <w:rPr>
          <w:rStyle w:val="myStyle"/>
        </w:rPr>
        <w:t xml:space="preserve">
	1、A
</w:t>
      </w:r>
    </w:p>
    <w:p/>
    <w:p>
      <w:pPr/>
      <w:r>
        <w:rPr>
          <w:rStyle w:val="myStyle"/>
        </w:rPr>
        <w:t xml:space="preserve">
	2、B
</w:t>
      </w:r>
    </w:p>
    <w:p/>
    <w:p>
      <w:pPr/>
      <w:r>
        <w:rPr>
          <w:rStyle w:val="myStyle"/>
        </w:rPr>
        <w:t xml:space="preserve">
	3、C
</w:t>
      </w:r>
    </w:p>
    <w:p/>
    <w:p>
      <w:pPr/>
      <w:r>
        <w:rPr>
          <w:rStyle w:val="myStyle"/>
        </w:rPr>
        <w:t xml:space="preserve">
	4、C
</w:t>
      </w:r>
    </w:p>
    <w:p/>
    <w:p>
      <w:pPr/>
      <w:r>
        <w:rPr>
          <w:rStyle w:val="myStyle"/>
        </w:rPr>
        <w:t xml:space="preserve">
	5、C
</w:t>
      </w:r>
    </w:p>
    <w:p/>
    <w:p>
      <w:pPr/>
      <w:r>
        <w:rPr>
          <w:rStyle w:val="myStyle"/>
        </w:rPr>
        <w:t xml:space="preserve">
	6、D
</w:t>
      </w:r>
    </w:p>
    <w:p/>
    <w:p>
      <w:pPr/>
      <w:r>
        <w:rPr>
          <w:rStyle w:val="myStyle"/>
        </w:rPr>
        <w:t xml:space="preserve">
	7、A
</w:t>
      </w:r>
    </w:p>
    <w:p/>
    <w:p>
      <w:pPr/>
      <w:r>
        <w:rPr>
          <w:rStyle w:val="myStyle"/>
        </w:rPr>
        <w:t xml:space="preserve">
	8、【参考答案】C
</w:t>
      </w:r>
    </w:p>
    <w:p/>
    <w:p>
      <w:pPr/>
      <w:r>
        <w:rPr>
          <w:rStyle w:val="myStyle"/>
        </w:rPr>
        <w:t xml:space="preserve">
	9、C
</w:t>
      </w:r>
    </w:p>
    <w:p/>
    <w:p>
      <w:pPr/>
      <w:r>
        <w:rPr>
          <w:rStyle w:val="myStyle"/>
        </w:rPr>
        <w:t xml:space="preserve">
	10、B
</w:t>
      </w:r>
    </w:p>
    <w:p/>
    <w:p>
      <w:pPr/>
      <w:r>
        <w:rPr>
          <w:rStyle w:val="myStyle"/>
        </w:rPr>
        <w:t xml:space="preserve">
	11、C
</w:t>
      </w:r>
    </w:p>
    <w:p/>
    <w:p>
      <w:pPr/>
      <w:r>
        <w:rPr>
          <w:rStyle w:val="myStyle"/>
        </w:rPr>
        <w:t xml:space="preserve">
	12、B
</w:t>
      </w:r>
    </w:p>
    <w:p/>
    <w:p>
      <w:pPr/>
      <w:r>
        <w:rPr>
          <w:rStyle w:val="myStyle"/>
        </w:rPr>
        <w:t xml:space="preserve">
	13、A
</w:t>
      </w:r>
    </w:p>
    <w:p/>
    <w:p>
      <w:pPr/>
      <w:r>
        <w:rPr>
          <w:rStyle w:val="myStyle"/>
        </w:rPr>
        <w:t xml:space="preserve">
	14、B
</w:t>
      </w:r>
    </w:p>
    <w:p/>
    <w:p>
      <w:pPr/>
      <w:r>
        <w:rPr>
          <w:rStyle w:val="myStyle"/>
        </w:rPr>
        <w:t xml:space="preserve">
	15、D
</w:t>
      </w:r>
    </w:p>
    <w:p/>
    <w:p>
      <w:pPr/>
      <w:r>
        <w:rPr>
          <w:rStyle w:val="myStyle"/>
        </w:rPr>
        <w:t xml:space="preserve">
	16、D
</w:t>
      </w:r>
    </w:p>
    <w:p/>
    <w:p>
      <w:pPr/>
      <w:r>
        <w:rPr>
          <w:rStyle w:val="myStyle"/>
        </w:rPr>
        <w:t xml:space="preserve">
	17、答案Ao
</w:t>
      </w:r>
    </w:p>
    <w:p/>
    <w:p>
      <w:pPr/>
      <w:r>
        <w:rPr>
          <w:rStyle w:val="myStyle"/>
        </w:rPr>
        <w:t xml:space="preserve">
	18、A
</w:t>
      </w:r>
    </w:p>
    <w:p/>
    <w:p>
      <w:pPr/>
      <w:r>
        <w:rPr>
          <w:rStyle w:val="myStyle"/>
        </w:rPr>
        <w:t xml:space="preserve">
	19、D
</w:t>
      </w:r>
    </w:p>
    <w:p/>
    <w:p>
      <w:pPr/>
      <w:r>
        <w:rPr>
          <w:rStyle w:val="myStyle"/>
        </w:rPr>
        <w:t xml:space="preserve">
	20、D
</w:t>
      </w:r>
    </w:p>
    <w:p/>
    <w:p>
      <w:pPr/>
      <w:r>
        <w:rPr>
          <w:rStyle w:val="myStyle"/>
        </w:rPr>
        <w:t xml:space="preserve">
	21、B
</w:t>
      </w:r>
    </w:p>
    <w:p/>
    <w:p>
      <w:pPr/>
      <w:r>
        <w:rPr>
          <w:rStyle w:val="myStyle"/>
        </w:rPr>
        <w:t xml:space="preserve">
	22、D第10页共12页
</w:t>
      </w:r>
    </w:p>
    <w:p/>
    <w:p>
      <w:pPr/>
      <w:r>
        <w:rPr>
          <w:rStyle w:val="myStyle"/>
        </w:rPr>
        <w:t xml:space="preserve">
	23、C
</w:t>
      </w:r>
    </w:p>
    <w:p/>
    <w:p>
      <w:pPr/>
      <w:r>
        <w:rPr>
          <w:rStyle w:val="myStyle"/>
        </w:rPr>
        <w:t xml:space="preserve">
	24、C
</w:t>
      </w:r>
    </w:p>
    <w:p/>
    <w:p>
      <w:pPr/>
      <w:r>
        <w:rPr>
          <w:rStyle w:val="myStyle"/>
        </w:rPr>
        <w:t xml:space="preserve">
	25、A26＞答案Co
</w:t>
      </w:r>
    </w:p>
    <w:p/>
    <w:p>
      <w:pPr/>
      <w:r>
        <w:rPr>
          <w:rStyle w:val="myStyle"/>
        </w:rPr>
        <w:t xml:space="preserve">
	27、D
</w:t>
      </w:r>
    </w:p>
    <w:p/>
    <w:p>
      <w:pPr/>
      <w:r>
        <w:rPr>
          <w:rStyle w:val="myStyle"/>
        </w:rPr>
        <w:t xml:space="preserve">
	28、A
</w:t>
      </w:r>
    </w:p>
    <w:p/>
    <w:p>
      <w:pPr/>
      <w:r>
        <w:rPr>
          <w:rStyle w:val="myStyle"/>
        </w:rPr>
        <w:t xml:space="preserve">
	29、D
</w:t>
      </w:r>
    </w:p>
    <w:p/>
    <w:p>
      <w:pPr/>
      <w:r>
        <w:rPr>
          <w:rStyle w:val="myStyle"/>
        </w:rPr>
        <w:t xml:space="preserve">
	二、材料分析题（本题共3小题，每题14分，共42分）
</w:t>
      </w:r>
    </w:p>
    <w:p/>
    <w:p>
      <w:pPr/>
      <w:r>
        <w:rPr>
          <w:rStyle w:val="myStyle"/>
        </w:rPr>
        <w:t xml:space="preserve">
	1、正确答案（这位教师的行为体现了新课改背景下的教育观，值得我们学习首先，教师的行为体现了新课改背景下以学生为中心的教学观材料中，教师发现学生基础差别比较大，根据学生的特点和学生的要求采取分层教学的方式，促进了所有学生对知识的掌握其次，教师的行为促进了学生个性的发展材料中，教师经过调查发现，学生的知识基础差别较大，于是对不同的学生提出不同的要求，基础好的学生自学，基础一般的学生在老师的引导下学习，进一步推动了全班学习的热情，提高了学习效率，促进了学生对知识的掌握所以，作为一名教师，要充分实践新课改背景下的教育观，以学生为中心，听取学生的意见,因材施教，促进学生发展）
</w:t>
      </w:r>
    </w:p>
    <w:p/>
    <w:p>
      <w:pPr/>
      <w:r>
        <w:rPr>
          <w:rStyle w:val="myStyle"/>
        </w:rPr>
        <w:t xml:space="preserve">
	2、何老师开始向家长告状的做法是不太合理的，但是后来的做法是遵循了教师职业道德规范要求，是值得学习的首先，教师的职业道德要求教师要关爱学生材料中何老师在对学生进行家访的过程中,了解到学生的情况以后，收回了向家长告状的话，在第二天表扬了小龙，并在之后让他负责卫生，及时表扬他，体现了何老师对小龙的关爱促进了小龙全面、主动、健康地发展其次，教师的职业道德要求教师要教书育人材料中教师从小龙的实际情况出发，抓住他的闪光点，因材施教，很快小龙学习和品德都有了提高，这充分体现了何老师的行为促进了小龙的全面发展，取得了良好的育人效果总的来看，在何老师从最开始对小龙批评教育到要去向家长告状，最后在见到家长后改变初衷，并在之后对小龙进行以表扬为主的教育这样一个过程中，其中关键是教师要关爱学生只有在全方面了解学生的基础上，采取合理的做法进行最佳的教育，才能取得良好的效果同时，教师需要注意在与家长的沟通过程中，应在尊重家长的基础上与家长进行平等、恰当地沟通而不是采取向家长告状这样的形式
</w:t>
      </w:r>
    </w:p>
    <w:p/>
    <w:p>
      <w:pPr/>
      <w:r>
        <w:rPr>
          <w:rStyle w:val="myStyle"/>
        </w:rPr>
        <w:t xml:space="preserve">
	三、写作题（本大题共1小题，共50分）
</w:t>
      </w:r>
    </w:p>
    <w:p/>
    <w:p>
      <w:pPr/>
      <w:r>
        <w:rPr>
          <w:rStyle w:val="myStyle"/>
        </w:rPr>
        <w:t xml:space="preserve">
	1、略第11页共12页第12页共12页C.伯利纳D.夸美纽斯
</w:t>
      </w:r>
    </w:p>
    <w:p/>
    <w:p>
      <w:pPr/>
      <w:r>
        <w:rPr>
          <w:rStyle w:val="myStyle"/>
        </w:rPr>
        <w:t xml:space="preserve">
	4、教师进行人格修养最好的策略是（）o A.“取法乎下”B.“取法乎中”C.“取法乎上”D.“无法即法”
</w:t>
      </w:r>
    </w:p>
    <w:p/>
    <w:p>
      <w:pPr/>
      <w:r>
        <w:rPr>
          <w:rStyle w:val="myStyle"/>
        </w:rPr>
        <w:t xml:space="preserve">
	5、新义务教育法修订的时间是（）o A.1986年B.1982年C.2006年D.1990年
</w:t>
      </w:r>
    </w:p>
    <w:p/>
    <w:p>
      <w:pPr/>
      <w:r>
        <w:rPr>
          <w:rStyle w:val="myStyle"/>
        </w:rPr>
        <w:t xml:space="preserve">
	6、一个身穿工商行政管理制服的人从集贸市场走出来根据以上陈述，可做出下列哪项判断？（）A.这个人一定是该市场的管理人员B.这个人一定是上级派来的检查人员C.这个人一定是来买东西的市场管理人员D.这个人可能是其他市场的管理人员
</w:t>
      </w:r>
    </w:p>
    <w:p/>
    <w:p>
      <w:pPr/>
      <w:r>
        <w:rPr>
          <w:rStyle w:val="myStyle"/>
        </w:rPr>
        <w:t xml:space="preserve">
	7、“以身立教”、“为人师表”体现了教师劳动的（）特点A.示范性B.复杂性C.创造性D.劳动方式个体性
</w:t>
      </w:r>
    </w:p>
    <w:p/>
    <w:p>
      <w:pPr/>
      <w:r>
        <w:rPr>
          <w:rStyle w:val="myStyle"/>
        </w:rPr>
        <w:t xml:space="preserve">
	8、鹏鹏12岁，因盗窃被公安机关拘留，班主任唐老师因有感触，在微博中描述了此事，并采用了鹏鹏的真实姓名唐老师的做法（）o A.合法，微博是唐老师的个人空间，有发表的自由第2页共12页B.合法，唐老师的做法可以对其他同学起到教育的作用C.不合法，违反了《中华人民共和国未成年人保护法》D.不合法，违反了《中华人民共和国教师法》
</w:t>
      </w:r>
    </w:p>
    <w:p/>
    <w:p>
      <w:pPr/>
      <w:r>
        <w:rPr>
          <w:rStyle w:val="myStyle"/>
        </w:rPr>
        <w:t xml:space="preserve">
	9、莎士比亚被马克思称为“人类最伟大的戏剧天才”，下列戏剧作品中不属于他创作的四大悲剧的是（）o A.《麦克白》B.《奥赛罗》C.《威尼斯商人》D.《李尔王》
</w:t>
      </w:r>
    </w:p>
    <w:p/>
    <w:p>
      <w:pPr/>
      <w:r>
        <w:rPr>
          <w:rStyle w:val="myStyle"/>
        </w:rPr>
        <w:t xml:space="preserve">
	10、班主任苏老师发现，承担本班数学教学任务的林老师经常让学生罚站面对这种情况,苏老师应该（）o A.严厉批评林老师，责令其立即改正B.耐心与林老师交流，探讨更好的学生管理办法C.学习借鉴林老师的做法，提升自己的课堂管理能力D.尊重林老师的主动权，不干预林老师的这种课堂管理行为
</w:t>
      </w:r>
    </w:p>
    <w:p/>
    <w:p>
      <w:pPr/>
      <w:r>
        <w:rPr>
          <w:rStyle w:val="myStyle"/>
        </w:rPr>
        <w:t xml:space="preserve">
	11、反映教师职业与其他职业不同的本质特征是（）o A.为人师表B.献身教育C.育人D.公而忘私
</w:t>
      </w:r>
    </w:p>
    <w:p/>
    <w:p>
      <w:pPr/>
      <w:r>
        <w:rPr>
          <w:rStyle w:val="myStyle"/>
        </w:rPr>
        <w:t xml:space="preserve">
	12、公民权利中最基本、最重要、内涵最为丰富的一项权利是（）o A.隐私权B.人身权C.名誉权D.荣誉权
</w:t>
      </w:r>
    </w:p>
    <w:p/>
    <w:p>
      <w:pPr/>
      <w:r>
        <w:rPr>
          <w:rStyle w:val="myStyle"/>
        </w:rPr>
        <w:t xml:space="preserve">
	13、邱老师经常梳理教学工作中遇到的问题，并运用教育学,心理字知识分析问题的成因.第3页共12页导找解决策略.邱老师在这一过程中扮演的主要角色是（）o A.教育教学的研究者B.行为规范的示范者C.心理健康的维护者D.学生学习的组织者
</w:t>
      </w:r>
    </w:p>
    <w:p/>
    <w:p>
      <w:pPr/>
      <w:r>
        <w:rPr>
          <w:rStyle w:val="myStyle"/>
        </w:rPr>
        <w:t xml:space="preserve">
	14、某中学曾老师，每次布置课后作业后，都只是在下次课堂上为学生核对一下答案，曾老师的做法（）o A.合理，可以提高教学效率B.不合理，教师应认真批改作业C.合理，可以促进学生自学D.不合理，增加了学生课后负担
</w:t>
      </w:r>
    </w:p>
    <w:p/>
    <w:p>
      <w:pPr/>
      <w:r>
        <w:rPr>
          <w:rStyle w:val="myStyle"/>
        </w:rPr>
        <w:t xml:space="preserve">
	15、某初级中学向学生推销学习用品谋取利益，依据《中华人民共和国义务教育法》，下列处理此事的方式不正确的是（）A.给予通报批评B.没收违法所得C.对直接负责的主管人员依法给予处分D.对其他直接责任人员给予行政处罚
</w:t>
      </w:r>
    </w:p>
    <w:p/>
    <w:p>
      <w:pPr/>
      <w:r>
        <w:rPr>
          <w:rStyle w:val="myStyle"/>
        </w:rPr>
        <w:t xml:space="preserve">
	16、根据我国食品卫生法的规定，食品添加剂是为了改善食物的色、香、味等品质，以及为防腐和加工工艺的需要而加入食品中的人工合成或者天然物质，其中，山梨酸钾、苯甲酸钠是（）A.着色剂B.增味剂C.甜味剂D.防腐剂
</w:t>
      </w:r>
    </w:p>
    <w:p/>
    <w:p>
      <w:pPr/>
      <w:r>
        <w:rPr>
          <w:rStyle w:val="myStyle"/>
        </w:rPr>
        <w:t xml:space="preserve">
	17、某中学规定，教师因体产假不能工作的，其工资由学校扣除用作其他代课教的代课费用该学校的做法（）o A不合法，侵犯了教师享受国家规定的福利待遇的权利第4页共12页B.不合法，代课教师的工资应由学校自筹经费予以保障C.合法，学校享有对教师实施奖励或处分的权利D.合法，学校享有按照章程进行自主管理的权利
</w:t>
      </w:r>
    </w:p>
    <w:p/>
    <w:p>
      <w:pPr/>
      <w:r>
        <w:rPr>
          <w:rStyle w:val="myStyle"/>
        </w:rPr>
        <w:t xml:space="preserve">
	18、教师职业道德区别于其他职业道德的显著标志就是（）A.为人师表B.清正廉洁C.敬业爱业D.团结协作
</w:t>
      </w:r>
    </w:p>
    <w:p/>
    <w:p>
      <w:pPr/>
      <w:r>
        <w:rPr>
          <w:rStyle w:val="myStyle"/>
        </w:rPr>
        <w:t xml:space="preserve">
	19、下列文学常识的表述不正确的一项是（）o A.章回小说中常出现“话说”、“看官”等字眼，可明显看到话本的痕迹与影响B.“论”，是一种以论证为主要议论方式，以析透彻为宗旨的文体一般而言，人物论、史论等较庄重的内容大多采用这一文体，如贾谊的《过秦论》、苏洵的《六国论》C.疏也称奏疏、奏章，是臣下向君王进言的文书一般采用分条陈述的方式，贾谊的《论积贮疏》是疏中的名篇D.唐宋传奇是魏晋笔记小说上发展起来的一种情节曲折奇特，结构完整的短篇小说,《灌园叟晚逢仙女》就是其中的名篇之一
</w:t>
      </w:r>
    </w:p>
    <w:p/>
    <w:p>
      <w:pPr/>
      <w:r>
        <w:rPr>
          <w:rStyle w:val="myStyle"/>
        </w:rPr>
        <w:t xml:space="preserve">
	20、“小李杜”是指（）o A.李白和杜甫B.李之仪和杜牧C.李赞和杜甫D.李商隐和杜牧
</w:t>
      </w:r>
    </w:p>
    <w:p/>
    <w:p>
      <w:pPr/>
      <w:r>
        <w:rPr>
          <w:rStyle w:val="myStyle"/>
        </w:rPr>
        <w:t xml:space="preserve">
	21、每当学生请教课堂上没听懂的问题时，李老师总是批评学生没有用心听讲，而雷老师则会耐心地给学生解答两位教师的不同做法反映了（）o A.职业知识的差异B.职业理念的差异C.职业能力的差异第5页共12页I）.职业认同的差异
</w:t>
      </w:r>
    </w:p>
    <w:p/>
    <w:p>
      <w:pPr/>
      <w:r>
        <w:rPr>
          <w:rStyle w:val="myStyle"/>
        </w:rPr>
        <w:t xml:space="preserve">
	22、依据育人为本的理念，教师的下列做法中，不正确的是（）o A.培养学生特长B.发展学生潜能C.尊重学生个性D.私拆学生信件
</w:t>
      </w:r>
    </w:p>
    <w:p/>
    <w:p>
      <w:pPr/>
      <w:r>
        <w:rPr>
          <w:rStyle w:val="myStyle"/>
        </w:rPr>
        <w:t xml:space="preserve">
	23、唯物主义一元论同唯心主义一元论对立的根本点在于（）o A.世界发展动力问题B.意识本质问题C.世界本质问题D.实践本质问题
</w:t>
      </w:r>
    </w:p>
    <w:p/>
    <w:p>
      <w:pPr/>
      <w:r>
        <w:rPr>
          <w:rStyle w:val="myStyle"/>
        </w:rPr>
        <w:t xml:space="preserve">
	24、与“士别三日，当刮目相看”有关的是（）A.吕布B.张飞C.吕蒙D.司马懿
</w:t>
      </w:r>
    </w:p>
    <w:p/>
    <w:p>
      <w:pPr/>
      <w:r>
        <w:rPr>
          <w:rStyle w:val="myStyle"/>
        </w:rPr>
        <w:t xml:space="preserve">
	25、秦汉时期，中华文化在中国和世界文明史上都有重要地位，表现在（）
</w:t>
      </w:r>
    </w:p>
    <w:p/>
    <w:p>
      <w:pPr/>
      <w:r>
        <w:rPr>
          <w:rStyle w:val="myStyle"/>
        </w:rPr>
        <w:t xml:space="preserve">
	①开始成为东方文化中心
</w:t>
      </w:r>
    </w:p>
    <w:p/>
    <w:p>
      <w:pPr/>
      <w:r>
        <w:rPr>
          <w:rStyle w:val="myStyle"/>
        </w:rPr>
        <w:t xml:space="preserve">
	②开始吸收外来文化成就
</w:t>
      </w:r>
    </w:p>
    <w:p/>
    <w:p>
      <w:pPr/>
      <w:r>
        <w:rPr>
          <w:rStyle w:val="myStyle"/>
        </w:rPr>
        <w:t xml:space="preserve">
	③文化成就开始输出
</w:t>
      </w:r>
    </w:p>
    <w:p/>
    <w:p>
      <w:pPr/>
      <w:r>
        <w:rPr>
          <w:rStyle w:val="myStyle"/>
        </w:rPr>
        <w:t xml:space="preserve">
	④科技水平居世界前列A.
</w:t>
      </w:r>
    </w:p>
    <w:p/>
    <w:p>
      <w:pPr/>
      <w:r>
        <w:rPr>
          <w:rStyle w:val="myStyle"/>
        </w:rPr>
        <w:t xml:space="preserve">
	①②③④B.
</w:t>
      </w:r>
    </w:p>
    <w:p/>
    <w:p>
      <w:pPr/>
      <w:r>
        <w:rPr>
          <w:rStyle w:val="myStyle"/>
        </w:rPr>
        <w:t xml:space="preserve">
	①②③C.
</w:t>
      </w:r>
    </w:p>
    <w:p/>
    <w:p>
      <w:pPr/>
      <w:r>
        <w:rPr>
          <w:rStyle w:val="myStyle"/>
        </w:rPr>
        <w:t xml:space="preserve">
	③④D.
</w:t>
      </w:r>
    </w:p>
    <w:p/>
    <w:p>
      <w:pPr/>
      <w:r>
        <w:rPr>
          <w:rStyle w:val="myStyle"/>
        </w:rPr>
        <w:t xml:space="preserve">
	②③④
</w:t>
      </w:r>
    </w:p>
    <w:p/>
    <w:p>
      <w:pPr/>
      <w:r>
        <w:rPr>
          <w:rStyle w:val="myStyle"/>
        </w:rPr>
        <w:t xml:space="preserve">
	26、为防止学生受到网络伤害,班主任李老师要求班上所有学生将手机上交接受检查，以便及时了解情况李老师的这种做法（）A.合法，班主任对学生有管教权B.合法，班主任对学生有监护权第6页共12页C.不合法，侵犯了学生的隐私权D.不合法，侵犯了学生的财产权
</w:t>
      </w:r>
    </w:p>
    <w:p/>
    <w:p>
      <w:pPr/>
      <w:r>
        <w:rPr>
          <w:rStyle w:val="myStyle"/>
        </w:rPr>
        <w:t xml:space="preserve">
	27、下列作品中，不属于老舍创作的是（）o A.《茶馆》B.《龙须沟》C.《骆驼祥子》D.《林家铺子》
</w:t>
      </w:r>
    </w:p>
    <w:p/>
    <w:p>
      <w:pPr/>
      <w:r>
        <w:rPr>
          <w:rStyle w:val="myStyle"/>
        </w:rPr>
        <w:t xml:space="preserve">
	28、下列哪句说法是错误的？（）A.素质教育是指以促进知识深刻内化为目标B.以全面传授更有价值的知识为基础C.以激活每一位受教育者的个性潜能发展为核心D.以提高学生综合素质为目的
</w:t>
      </w:r>
    </w:p>
    <w:p/>
    <w:p>
      <w:pPr/>
      <w:r>
        <w:rPr>
          <w:rStyle w:val="myStyle"/>
        </w:rPr>
        <w:t xml:space="preserve">
	29、张老师责令考试成绩不及格的小强听课半天写检查张老师的做法（）o A.合法，有助于警示其他学生B.合法，教师育管理学生的权利C.不合法，侵犯了小强的人身权D.不合法，侵犯了小强的受教育权阅卷入得分
</w:t>
      </w:r>
    </w:p>
    <w:p/>
    <w:p>
      <w:pPr/>
      <w:r>
        <w:rPr>
          <w:rStyle w:val="myStyle"/>
        </w:rPr>
        <w:t xml:space="preserve">
	二、材料分析题（本题共3小题，每题14分，共42分）
</w:t>
      </w:r>
    </w:p>
    <w:p/>
    <w:p>
      <w:pPr/>
      <w:r>
        <w:rPr>
          <w:rStyle w:val="myStyle"/>
        </w:rPr>
        <w:t xml:space="preserve">
	1、一位教师教“双曲线”这一单元时，很多学生觉得之前课程的讲授法不够合理，有人觉得进度太快，有人觉得进度太慢老师经过调查发现，学生的知识基础差别较大，于是对八位成绩好的学生提出了不同的要求，让他们到图书馆自学“双曲线”一章经过自学，他们不但完成了规定的习题作业，而且还集体选编了几十道有代表性的习题教师将这些习题有选择地按程度分别介绍给其他同学练习和讨论，进一步推动了全班的学习，使全班提前五课时完成了“双曲线”单元的教学任务问题运用教育观的相关知识，评价这位教师的行为第7页共12页
</w:t>
      </w:r>
    </w:p>
    <w:p/>
    <w:p>
      <w:pPr/>
      <w:r>
        <w:rPr>
          <w:rStyle w:val="myStyle"/>
        </w:rPr>
        <w:t xml:space="preserve">
	2、何老师班上的小龙，经常迟到、旷课、不完成作业，还欺负同学在多次批评教育无效后,何老师决定到他家去一趟，向他父母告状到小龙家时何老师惊奇地发现他正在做家务见到何老师，小龙吃了一惊，但还是喊了一声“老师好”后跑回房里同小龙父母交谈后，何老师了解到小龙家庭贫困，父母每天早出晚归，疏于教导，让孩子养成了一些坏习惯但这孩子在家还挺懂事，也能帮忙干活于是，何老师把本来告状的话收了回来第二天,何老师在班上表扬小龙懂礼貌，见到老师主动问好，在家能做家务，希望同学们能像小龙学习接下来老师安排他负责班级卫生工作，并对他的尽职尽责及时予以表扬没过多久,小龙在课堂上认真多了，同学关系也融洽了，还成为了老师的得力助手问题请从教师职业道德的角度，评析何老师的教育行为阅卷入得分
</w:t>
      </w:r>
    </w:p>
    <w:p/>
    <w:p>
      <w:pPr/>
      <w:r>
        <w:rPr>
          <w:rStyle w:val="myStyle"/>
        </w:rPr>
        <w:t xml:space="preserve">
	三、写作题（本大题共1小题，共50分）
</w:t>
      </w:r>
    </w:p>
    <w:p/>
    <w:p>
      <w:pPr/>
      <w:r>
        <w:rPr>
          <w:rStyle w:val="myStyle"/>
        </w:rPr>
        <w:t xml:space="preserve">
	1、阅读下面的材料，根据要求写一篇论说文教育家苏霍姆林斯基曾说过，教育的理想就在于使所有儿童都成为幸福的人幸福是现代教育的终极价值，“有灵魂的教育”不仅要将孩子培养成为有用之人，而且应教他们追求幸福，将他们培育成幸福之人要求用规范的现代汉语写作，自定立意，自拟题目，不少于1000字第8页共12页第9页共12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2023-10-28T09:37:27+08:00</dcterms:created>
  <dcterms:modified xsi:type="dcterms:W3CDTF">2023-10-28T09:37:27+08:00</dcterms:modified>
</cp:coreProperties>
</file>

<file path=docProps/custom.xml><?xml version="1.0" encoding="utf-8"?>
<Properties xmlns="http://schemas.openxmlformats.org/officeDocument/2006/custom-properties" xmlns:vt="http://schemas.openxmlformats.org/officeDocument/2006/docPropsVTypes"/>
</file>