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中小幼浙江省中职德育特色示范课堂教案——创业我能行公开课教案教学设计课件 浙江省中职高考时间</w:t>
      </w:r>
    </w:p>
    <w:p/>
    <w:p/>
    <w:p>
      <w:pPr/>
      <w:r>
        <w:rPr>
          <w:rStyle w:val="myStyle"/>
        </w:rPr>
        <w:t xml:space="preserve">教学课题创业我能行课时1节（40分钟）授课类型新授课本课内容选自浙江人民出版社出版教材《职业指导?职业生涯规划》主题三“创业篇”中第九单元，倡导关注学生核心素养提升和全面发展教材分析在此之前学生已经学习了《扬起创业的风帆》，对创业有了初步了解，有一定的创业意识，本节课学生需要重点了解和培养创业能力，树立创业我能行的信心，也为下节课闯出一片天打下基础同时将19大报告中“激发和保护企业家精神，鼓励更多社会主体投身创新创业”引入课堂，让德育课堂成为深入学习和贯彻19大精神的主阵地为了深入学习和贯彻19大精神，以培养学生的核心素养为目标，以建构主义教学理论为指导，通过创建学习情境、小组合作、模拟创业活动等方式，激发学生的学习兴趣，充分发挥学生的主观能动性，使学生设计理念乐于探索并内化知识点，激发学生之间、师生之间面对面思想碰撞和情感的共鸣，从而实现加强理论内化和促进运用实践的目的采用学生自评、互评及教师注重过程及动态评价，有意识增强学生的自信、提升学生的素养</w:t>
      </w:r>
    </w:p>
    <w:p/>
    <w:p>
      <w:pPr/>
      <w:r>
        <w:rPr>
          <w:rStyle w:val="myStyle"/>
        </w:rPr>
        <w:t xml:space="preserve">1.知识与技能了解创业所需的知识、技能、精神，培养基本的创业能力教学目标</w:t>
      </w:r>
    </w:p>
    <w:p/>
    <w:p>
      <w:pPr/>
      <w:r>
        <w:rPr>
          <w:rStyle w:val="myStyle"/>
        </w:rPr>
        <w:t xml:space="preserve">2.过程与方法运用情景模拟和任务驱动，学生开展小组合作，探究创业能力的内容，通过模拟创业活动引导学生做中学、学以致用</w:t>
      </w:r>
    </w:p>
    <w:p/>
    <w:p>
      <w:pPr/>
      <w:r>
        <w:rPr>
          <w:rStyle w:val="myStyle"/>
        </w:rPr>
        <w:t xml:space="preserve">3.情感态度价值观树立创业我能行的积极态度，养成团队合作精神，激发自信心和奋发拼搏的精神教学重点创业知识、创业技能、创业精神教学难点增强创业能力，树立创业我能行的信心重难点突破方法</w:t>
      </w:r>
    </w:p>
    <w:p/>
    <w:p>
      <w:pPr/>
      <w:r>
        <w:rPr>
          <w:rStyle w:val="myStyle"/>
        </w:rPr>
        <w:t xml:space="preserve">1.贯彻生本教育理念，课堂教学过程中引导学生思考、参与和交流，充分发挥学生的主体作用；</w:t>
      </w:r>
    </w:p>
    <w:p/>
    <w:p>
      <w:pPr/>
      <w:r>
        <w:rPr>
          <w:rStyle w:val="myStyle"/>
        </w:rPr>
        <w:t xml:space="preserve">2.课前预习、小组合作探究、模拟创业等活动，激发学生学习和探究兴趣，让学生产生自主探究欲望；</w:t>
      </w:r>
    </w:p>
    <w:p/>
    <w:p>
      <w:pPr/>
      <w:r>
        <w:rPr>
          <w:rStyle w:val="myStyle"/>
        </w:rPr>
        <w:t xml:space="preserve">3.教师在教学过程中对学生参与活动予以鼓励性评价，促进学生参与教学对象2017级会计3+2大专班，共40人，女生33人，男生7人基本特征</w:t>
      </w:r>
    </w:p>
    <w:p/>
    <w:p>
      <w:pPr/>
      <w:r>
        <w:rPr>
          <w:rStyle w:val="myStyle"/>
        </w:rPr>
        <w:t xml:space="preserve">①基础好学习程度好，思维活跃学情分析</w:t>
      </w:r>
    </w:p>
    <w:p/>
    <w:p>
      <w:pPr/>
      <w:r>
        <w:rPr>
          <w:rStyle w:val="myStyle"/>
        </w:rPr>
        <w:t xml:space="preserve">②喜探索学生对新鲜信息化手段感兴趣，善于探索新鲜事物，相比较讲授式教学更喜欢合作自主发现学习</w:t>
      </w:r>
    </w:p>
    <w:p/>
    <w:p>
      <w:pPr/>
      <w:r>
        <w:rPr>
          <w:rStyle w:val="myStyle"/>
        </w:rPr>
        <w:t xml:space="preserve">③乐表现学生乐于分享自己的观点，课堂参与度高学情调查学生对创业有了解，大部分同学心中有着当老板的梦想但学生对创业需要哪些能力、创业我能行吗等问题没有理性层面的认识本次课堂将充分调动他们已有的认知水平和积极性参与教学，实现学生从感性认识到理性认识的飞跃，通过模拟创业增强学生的创业能力教法情境教学法、任务驱动法学法小组合作法、自主探究法</w:t>
      </w:r>
    </w:p>
    <w:p/>
    <w:p>
      <w:pPr/>
      <w:r>
        <w:rPr>
          <w:rStyle w:val="myStyle"/>
        </w:rPr>
        <w:t xml:space="preserve">1.学生分组、预习课本，自行学习19大报告并找出与创业相关的内容</w:t>
      </w:r>
    </w:p>
    <w:p/>
    <w:p>
      <w:pPr/>
      <w:r>
        <w:rPr>
          <w:rStyle w:val="myStyle"/>
        </w:rPr>
        <w:t xml:space="preserve">2.通过微信扫码关注好弹幕公众号并完成创业能力调查问卷，试玩创业之星游戏课前准备</w:t>
      </w:r>
    </w:p>
    <w:p/>
    <w:p>
      <w:pPr/>
      <w:r>
        <w:rPr>
          <w:rStyle w:val="myStyle"/>
        </w:rPr>
        <w:t xml:space="preserve">3.学生带着两问题问题一，创业需要哪些能力，让学生在校园创业园地寻求答案问题二，围绕“创业中职生能行吗”这个话题，让学生通过调查、访谈、网络资源等途径多方面收集相关资料教学环节教学内容教师活动学生活动设计意图师生相互问好教师上课，同学们好！学生老师好！提醒学生正式上组织教学课，注意力转移到课堂王明是17会计某班的同</w:t>
      </w:r>
    </w:p>
    <w:p/>
    <w:p>
      <w:pPr/>
      <w:r>
        <w:rPr>
          <w:rStyle w:val="myStyle"/>
        </w:rPr>
        <w:t xml:space="preserve">1、PPT展示王明的困观看PPT,跟着老师利用班级同学参学，一天放学后他参观了惑，教师边展示PPT边描述进入情景观校园创业基地学校的创业园地，参观后描述情景后关于创业困惑特别激动，原来他梦想着</w:t>
      </w:r>
    </w:p>
    <w:p/>
    <w:p>
      <w:pPr/>
      <w:r>
        <w:rPr>
          <w:rStyle w:val="myStyle"/>
        </w:rPr>
        <w:t xml:space="preserve">2、带着王明的困惑，课本翻到P94的事例进入教学毕业后自己创业，忽然看我们一起走进今天的学情境，创业需要到校园里就有创业小店，习主题创业我能行（板具备哪些能力特别兴奋跃跃欲试可他书）呢？创业我能行情景导入又很困惑创业需要具备吗？这两问题正哪些能力呢？创业我能行是本节课要探究吗？的重点问题一创业需要哪些能学生讨论，讨论结力</w:t>
      </w:r>
    </w:p>
    <w:p/>
    <w:p>
      <w:pPr/>
      <w:r>
        <w:rPr>
          <w:rStyle w:val="myStyle"/>
        </w:rPr>
        <w:t xml:space="preserve">1、PPT呈现问题一束后派代表分享本根据课前预习的</w:t>
      </w:r>
    </w:p>
    <w:p/>
    <w:p>
      <w:pPr/>
      <w:r>
        <w:rPr>
          <w:rStyle w:val="myStyle"/>
        </w:rPr>
        <w:t xml:space="preserve">2、指导学生小组讨论组观点或直接手机知识积累、小组</w:t>
      </w:r>
    </w:p>
    <w:p/>
    <w:p>
      <w:pPr/>
      <w:r>
        <w:rPr>
          <w:rStyle w:val="myStyle"/>
        </w:rPr>
        <w:t xml:space="preserve">3、听取小组代表发言并扫码弹幕分享观点合作思考问题评价记录创业需要哪些能过渡语大家都很热心、力？小组派代表集思广益谈创业能力帮发言或者小组成合作探究1小明解决困惑，那么创员直接扫码分享业者究竟观点，学生需要哪些创业能力的巡积极合作探索教呢？卜面我们来看一个学重点“创业能有关创业能力微视频力的基本内容二弹幕分享能激发学生参与课堂、表达想法的积极性、主动性微课学习创业者需要</w:t>
      </w:r>
    </w:p>
    <w:p/>
    <w:p>
      <w:pPr/>
      <w:r>
        <w:rPr>
          <w:rStyle w:val="myStyle"/>
        </w:rPr>
        <w:t xml:space="preserve">1、PPT播放微课视频认真观看视频、思通过微课视频合作探究2的素质和能力</w:t>
      </w:r>
    </w:p>
    <w:p/>
    <w:p>
      <w:pPr/>
      <w:r>
        <w:rPr>
          <w:rStyle w:val="myStyle"/>
        </w:rPr>
        <w:t xml:space="preserve">2、学生观看思考问题考并回答问题或学习，学生自</w:t>
      </w:r>
    </w:p>
    <w:p/>
    <w:p>
      <w:pPr/>
      <w:r>
        <w:rPr>
          <w:rStyle w:val="myStyle"/>
        </w:rPr>
        <w:t xml:space="preserve">3、听取学生发言并评直接弹幕分享观主探究与预想价记录点的创业能力差过渡语刚才看视频异，形成关于谈差异，大家进一步创业能力的全感知了创业能力，下面新认识，进面我们进行模拟创一步深化本节业，在实践操作中领课的知识重点悟创业“创业能力的基本内容”模拟创业游-创业之星创引导学生参与模拟创</w:t>
      </w:r>
    </w:p>
    <w:p/>
    <w:p>
      <w:pPr/>
      <w:r>
        <w:rPr>
          <w:rStyle w:val="myStyle"/>
        </w:rPr>
        <w:t xml:space="preserve">1、按照任务书通过这种模拟模拟创业业之星是一款在电脑上业活动，并在活动过提示，模拟创业</w:t>
      </w:r>
    </w:p>
    <w:p/>
    <w:p>
      <w:pPr/>
      <w:r>
        <w:rPr>
          <w:rStyle w:val="myStyle"/>
        </w:rPr>
        <w:t xml:space="preserve">2、创业活动，可运行的模拟创业软件，程中关注学生的动活动结束后派代以有效的将所运用先进的计算机软件态，维持课堂纪律表分享本组的创学知识转化为与网络技术，结合严密业成果情况实际动手的能和精心设计的商业模拟力，提升学生管理模型及企业决策博的综合素质，弈理论，全面模拟真实增强创业能力企业的创业运营管理过在模拟创业活程学生在虚拟商业社动中进一步体会中完成企业从注册、会领悟到创业创建、运营、管理等所所需要的相关有决策知识、技能、特质等，做中学过渡语在实践操作中，突破本节课的有的同学模拟创业成重点效明显，有的同学失利连连，创业的前途是光明的，创业的路也许不都是一帆风顺的</w:t>
      </w:r>
    </w:p>
    <w:p/>
    <w:p>
      <w:pPr/>
      <w:r>
        <w:rPr>
          <w:rStyle w:val="myStyle"/>
        </w:rPr>
        <w:t xml:space="preserve">1.评价小组创业成果借身边的榜样评价总结风采展示</w:t>
      </w:r>
    </w:p>
    <w:p/>
    <w:p>
      <w:pPr/>
      <w:r>
        <w:rPr>
          <w:rStyle w:val="myStyle"/>
        </w:rPr>
        <w:t xml:space="preserve">2.呈现该模拟创业活激励学生创业动的成功案例信心，也鼓励在模拟创业活学生观看思考领动中受挫的同悟学继续努力借主席讲话号召习声回响</w:t>
      </w:r>
    </w:p>
    <w:p/>
    <w:p>
      <w:pPr/>
      <w:r>
        <w:rPr>
          <w:rStyle w:val="myStyle"/>
        </w:rPr>
        <w:t xml:space="preserve">1.播放习主席关于聆听领悟同学们投身创业创业的讲话创新实践，增强</w:t>
      </w:r>
    </w:p>
    <w:p/>
    <w:p>
      <w:pPr/>
      <w:r>
        <w:rPr>
          <w:rStyle w:val="myStyle"/>
        </w:rPr>
        <w:t xml:space="preserve">2.板书19人报告与创责任感和使命业相关内容感，同时和学生课前的19大报教师寄语创业我能行不仅仅是一聆听领悟告自学内容形成句口号，更是一种坚定呼应，将19大的自信态度和扎实的创报告有机融入课业能力希望大家知晓堂创业知识，掌握创业技能，拥有健全的人格特质，在未来的创业之路能够自信地喊出创业，我能行课后作业PPT呈现课后作业记录作业，课后完提升拓展创业能课后拓展1,模拟创业全面体成力验，争做“创业之星”</w:t>
      </w:r>
    </w:p>
    <w:p/>
    <w:p>
      <w:pPr/>
      <w:r>
        <w:rPr>
          <w:rStyle w:val="myStyle"/>
        </w:rPr>
        <w:t xml:space="preserve">2.结合所学，选一个感兴趣的项目，写一份创业计划书创业我能行板书设计</w:t>
      </w:r>
    </w:p>
    <w:p/>
    <w:p>
      <w:pPr/>
      <w:r>
        <w:rPr>
          <w:rStyle w:val="myStyle"/>
        </w:rPr>
        <w:t xml:space="preserve">1.创业知识专业知识、财务知识、法律知识、金融知识等</w:t>
      </w:r>
    </w:p>
    <w:p/>
    <w:p>
      <w:pPr/>
      <w:r>
        <w:rPr>
          <w:rStyle w:val="myStyle"/>
        </w:rPr>
        <w:t xml:space="preserve">2.创业技能专业技术能力、经营管理能力、社会能力等</w:t>
      </w:r>
    </w:p>
    <w:p/>
    <w:p>
      <w:pPr/>
      <w:r>
        <w:rPr>
          <w:rStyle w:val="myStyle"/>
        </w:rPr>
        <w:t xml:space="preserve">3.创业精神勇于拼搏、团队合作、自信进取、忍耐、创新精神等19大报告激发和保护企业家精神，鼓励更多社会主体投身创新创业</w:t>
      </w:r>
    </w:p>
    <w:p/>
    <w:p>
      <w:pPr/>
      <w:r>
        <w:rPr>
          <w:rStyle w:val="myStyle"/>
        </w:rPr>
        <w:t xml:space="preserve">1.信息化手段助课堂借助创业之星模拟平台和弹幕分享软件，学生参与度高，课堂气氛活跃2,贴近校园实际以校园创业园地作为场景导入，19大报告有机融入课堂贴合学生生活、兴趣、热点，引发学生思考与共鸣</w:t>
      </w:r>
    </w:p>
    <w:p/>
    <w:p>
      <w:pPr/>
      <w:r>
        <w:rPr>
          <w:rStyle w:val="myStyle"/>
        </w:rPr>
        <w:t xml:space="preserve">3.启发式策略促成长启发式教学策略，给学生足够空间，促进知识情感动态生成也提高教学反思了学生的自主探究能力</w:t>
      </w:r>
    </w:p>
    <w:p/>
    <w:p>
      <w:pPr/>
      <w:r>
        <w:rPr>
          <w:rStyle w:val="myStyle"/>
        </w:rPr>
        <w:t xml:space="preserve">4.课堂展示需延伸课堂时间有限，学生展示环节无法做到全面深刻，将在课下对此进行追踪附件</w:t>
      </w:r>
    </w:p>
    <w:p/>
    <w:p>
      <w:pPr/>
      <w:r>
        <w:rPr>
          <w:rStyle w:val="myStyle"/>
        </w:rPr>
        <w:t xml:space="preserve">1.学习任务书学习任务书创业我能行内容班级姓名学号任^―</w:t>
      </w:r>
    </w:p>
    <w:p/>
    <w:p>
      <w:pPr/>
      <w:r>
        <w:rPr>
          <w:rStyle w:val="myStyle"/>
        </w:rPr>
        <w:t xml:space="preserve">1.创业需要具备哪些能力？提示能力一般包括知识、技能、意志品质等方面，可以从这几方面讨论创业能力</w:t>
      </w:r>
    </w:p>
    <w:p/>
    <w:p>
      <w:pPr/>
      <w:r>
        <w:rPr>
          <w:rStyle w:val="myStyle"/>
        </w:rPr>
        <w:t xml:space="preserve">2.19大报告涉及创业相关内容有哪些？19大精神对创业有何指导意义？任务二创业我能行吗？模拟创业学习心得附件</w:t>
      </w:r>
    </w:p>
    <w:p/>
    <w:p>
      <w:pPr/>
      <w:r>
        <w:rPr>
          <w:rStyle w:val="myStyle"/>
        </w:rPr>
        <w:t xml:space="preserve">2.学习评价反思表学习评价反思表班级姓名角色请对自己在课堂中的表现进行简要评价请对其他同学在课堂中的表现进行简要评价:在整个课堂中让你印象最深刻的学习内容是什么，为什么？老师对我的评价是:。</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2023-09-19T08:51:48+08:00</dcterms:created>
  <dcterms:modified xsi:type="dcterms:W3CDTF">2023-09-19T08:51:48+08:00</dcterms:modified>
</cp:coreProperties>
</file>

<file path=docProps/custom.xml><?xml version="1.0" encoding="utf-8"?>
<Properties xmlns="http://schemas.openxmlformats.org/officeDocument/2006/custom-properties" xmlns:vt="http://schemas.openxmlformats.org/officeDocument/2006/docPropsVTypes"/>
</file>