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湖北省十堰市郧西县2021-2022学年七年级下学期期末历史试题含答案</w:t>
      </w:r>
    </w:p>
    <w:p/>
    <w:p/>
    <w:p>
      <w:pPr/>
      <w:r>
        <w:rPr>
          <w:rStyle w:val="myStyle"/>
        </w:rPr>
        <w:t xml:space="preserve">
</w:t>
      </w:r>
    </w:p>
    <w:p/>
    <w:p>
      <w:pPr/>
      <w:r>
        <w:rPr>
          <w:rStyle w:val="myStyle"/>
        </w:rPr>
        <w:t xml:space="preserve">
	湖北省十堰市郑西县2021-2022学年七年级下学期期末历史试题学校:姓名班级考号
</w:t>
      </w:r>
    </w:p>
    <w:p/>
    <w:p>
      <w:pPr/>
      <w:r>
        <w:rPr>
          <w:rStyle w:val="myStyle"/>
        </w:rPr>
        <w:t xml:space="preserve">
	一、选择题
</w:t>
      </w:r>
    </w:p>
    <w:p/>
    <w:p>
      <w:pPr/>
      <w:r>
        <w:rPr>
          <w:rStyle w:val="myStyle"/>
        </w:rPr>
        <w:t xml:space="preserve">
	1.在美国作家迈克尔?H?哈特撰写的《历史上最有影响的100人》一书中，隋文帝杨坚名列其中杨坚能够入选最重要的理由是A.完成国家统一B.加强中央集权C.开通大运河D.完善科举制度
</w:t>
      </w:r>
    </w:p>
    <w:p/>
    <w:p>
      <w:pPr/>
      <w:r>
        <w:rPr>
          <w:rStyle w:val="myStyle"/>
        </w:rPr>
        <w:t xml:space="preserve">
	2.自古以来，明君贤臣相得益彰，唐玄宗在位前期使国力达到前所未有的强大，除了唐玄宗励精图治外，还得益于哪两位贤相的辅佐（）A.姚崇、宋ZB.魏征、姚崇C.房玄龄、杜如晦D.魏征、房玄龄
</w:t>
      </w:r>
    </w:p>
    <w:p/>
    <w:p>
      <w:pPr/>
      <w:r>
        <w:rPr>
          <w:rStyle w:val="myStyle"/>
        </w:rPr>
        <w:t xml:space="preserve">
	3.《土贵要予赋水轮》中写道“江南水轮不假人，智者创物真大巧一轮十筒挹且注，循环不上下无时”材料中的“物”是（）A.楼车B.筒车C.水排D.曲辕犁
</w:t>
      </w:r>
    </w:p>
    <w:p/>
    <w:p>
      <w:pPr/>
      <w:r>
        <w:rPr>
          <w:rStyle w:val="myStyle"/>
        </w:rPr>
        <w:t xml:space="preserve">
	4.“鉴真盲目渡东海，一片精诚照太清；舍己为人传道艺，唐风洋溢奈良城”这首诗追述了唐朝与哪国的文化交往（）A.朝鲜B.印度C.日本D.越南
</w:t>
      </w:r>
    </w:p>
    <w:p/>
    <w:p>
      <w:pPr/>
      <w:r>
        <w:rPr>
          <w:rStyle w:val="myStyle"/>
        </w:rPr>
        <w:t xml:space="preserve">
	5.毛泽东曾说“唐明皇（唐玄宗）不会做皇帝，前半辈子会做，后半辈子不会做”说“后半辈子不会做”是基于他统治后期的（）A.贞观之治B.开元盛世C.安史之乱D.唐蕃和亲
</w:t>
      </w:r>
    </w:p>
    <w:p/>
    <w:p>
      <w:pPr/>
      <w:r>
        <w:rPr>
          <w:rStyle w:val="myStyle"/>
        </w:rPr>
        <w:t xml:space="preserve">
	6.历史典故往往来源于真实的历史故事因此，历史典故也往往用来作为研究历史的依据之一下列历史典故与赵匡胤有关的是（）
</w:t>
      </w:r>
    </w:p>
    <w:p/>
    <w:p>
      <w:pPr/>
      <w:r>
        <w:rPr>
          <w:rStyle w:val="myStyle"/>
        </w:rPr>
        <w:t xml:space="preserve">
	①黄袍加身
</w:t>
      </w:r>
    </w:p>
    <w:p/>
    <w:p>
      <w:pPr/>
      <w:r>
        <w:rPr>
          <w:rStyle w:val="myStyle"/>
        </w:rPr>
        <w:t xml:space="preserve">
	②揭竿而起
</w:t>
      </w:r>
    </w:p>
    <w:p/>
    <w:p>
      <w:pPr/>
      <w:r>
        <w:rPr>
          <w:rStyle w:val="myStyle"/>
        </w:rPr>
        <w:t xml:space="preserve">
	③纸上谈兵
</w:t>
      </w:r>
    </w:p>
    <w:p/>
    <w:p>
      <w:pPr/>
      <w:r>
        <w:rPr>
          <w:rStyle w:val="myStyle"/>
        </w:rPr>
        <w:t xml:space="preserve">
	④杯酒释兵权A.
</w:t>
      </w:r>
    </w:p>
    <w:p/>
    <w:p>
      <w:pPr/>
      <w:r>
        <w:rPr>
          <w:rStyle w:val="myStyle"/>
        </w:rPr>
        <w:t xml:space="preserve">
	①②B.
</w:t>
      </w:r>
    </w:p>
    <w:p/>
    <w:p>
      <w:pPr/>
      <w:r>
        <w:rPr>
          <w:rStyle w:val="myStyle"/>
        </w:rPr>
        <w:t xml:space="preserve">
	①④C.
</w:t>
      </w:r>
    </w:p>
    <w:p/>
    <w:p>
      <w:pPr/>
      <w:r>
        <w:rPr>
          <w:rStyle w:val="myStyle"/>
        </w:rPr>
        <w:t xml:space="preserve">
	③④D.
</w:t>
      </w:r>
    </w:p>
    <w:p/>
    <w:p>
      <w:pPr/>
      <w:r>
        <w:rPr>
          <w:rStyle w:val="myStyle"/>
        </w:rPr>
        <w:t xml:space="preserve">
	②③
</w:t>
      </w:r>
    </w:p>
    <w:p/>
    <w:p>
      <w:pPr/>
      <w:r>
        <w:rPr>
          <w:rStyle w:val="myStyle"/>
        </w:rPr>
        <w:t xml:space="preserve">
	7.“（辽）与朝廷和好年深，蕃汉人户休养生息，人人安居，不乐战斗”出现该局面的主要原因是（）A.民族交融加强B.宋辽订立了漫渊之盟C.宋夏订立了和约D.岳家军取得了哪城大捷
</w:t>
      </w:r>
    </w:p>
    <w:p/>
    <w:p>
      <w:pPr/>
      <w:r>
        <w:rPr>
          <w:rStyle w:val="myStyle"/>
        </w:rPr>
        <w:t xml:space="preserve">
	8.两宋时期是多元文化碰撞与交融时期下列史实反映了该时期宋金民族关系的是（）A.赤壁之战B.泗水之战C.澧渊之盟D.哪城大捷
</w:t>
      </w:r>
    </w:p>
    <w:p/>
    <w:p>
      <w:pPr/>
      <w:r>
        <w:rPr>
          <w:rStyle w:val="myStyle"/>
        </w:rPr>
        <w:t xml:space="preserve">
	9.“市井经纪之家...???夜市直至三更尽，才五更又复开张如要闹去处，通晓不绝.????.”材料反映的现象发生在（）A.秦都咸阳B.汶都长安C隋都长安D.宋都东京
</w:t>
      </w:r>
    </w:p>
    <w:p/>
    <w:p>
      <w:pPr/>
      <w:r>
        <w:rPr>
          <w:rStyle w:val="myStyle"/>
        </w:rPr>
        <w:t xml:space="preserve">
	10.下列政权被蒙古军队灭亡的先后顺序是
</w:t>
      </w:r>
    </w:p>
    <w:p/>
    <w:p>
      <w:pPr/>
      <w:r>
        <w:rPr>
          <w:rStyle w:val="myStyle"/>
        </w:rPr>
        <w:t xml:space="preserve">
	①金
</w:t>
      </w:r>
    </w:p>
    <w:p/>
    <w:p>
      <w:pPr/>
      <w:r>
        <w:rPr>
          <w:rStyle w:val="myStyle"/>
        </w:rPr>
        <w:t xml:space="preserve">
	②西夏
</w:t>
      </w:r>
    </w:p>
    <w:p/>
    <w:p>
      <w:pPr/>
      <w:r>
        <w:rPr>
          <w:rStyle w:val="myStyle"/>
        </w:rPr>
        <w:t xml:space="preserve">
	③南宋A.
</w:t>
      </w:r>
    </w:p>
    <w:p/>
    <w:p>
      <w:pPr/>
      <w:r>
        <w:rPr>
          <w:rStyle w:val="myStyle"/>
        </w:rPr>
        <w:t xml:space="preserve">
	①②③B.
</w:t>
      </w:r>
    </w:p>
    <w:p/>
    <w:p>
      <w:pPr/>
      <w:r>
        <w:rPr>
          <w:rStyle w:val="myStyle"/>
        </w:rPr>
        <w:t xml:space="preserve">
	②①③C.
</w:t>
      </w:r>
    </w:p>
    <w:p/>
    <w:p>
      <w:pPr/>
      <w:r>
        <w:rPr>
          <w:rStyle w:val="myStyle"/>
        </w:rPr>
        <w:t xml:space="preserve">
	②③①D.
</w:t>
      </w:r>
    </w:p>
    <w:p/>
    <w:p>
      <w:pPr/>
      <w:r>
        <w:rPr>
          <w:rStyle w:val="myStyle"/>
        </w:rPr>
        <w:t xml:space="preserve">
	①③②
</w:t>
      </w:r>
    </w:p>
    <w:p/>
    <w:p>
      <w:pPr/>
      <w:r>
        <w:rPr>
          <w:rStyle w:val="myStyle"/>
        </w:rPr>
        <w:t xml:space="preserve">
	11.元朝建立的这个制度，不仅加强了中央集权，巩固了国家统一，而且对中国行政区划的变革产生了深远的影响这个制度是A.郡县制B.刺史制度C.三省六部制D.行省制度
</w:t>
      </w:r>
    </w:p>
    <w:p/>
    <w:p>
      <w:pPr/>
      <w:r>
        <w:rPr>
          <w:rStyle w:val="myStyle"/>
        </w:rPr>
        <w:t xml:space="preserve">
	12.某同学在对一本古代著作进行探究性学习时，搜集到了几个关键词“北宋””司马光”“编年体通史”请判断这部著作是（）A.《尚书》B.《梦溪笔谈》C.《资治通鉴》D.《史记》
</w:t>
      </w:r>
    </w:p>
    <w:p/>
    <w:p>
      <w:pPr/>
      <w:r>
        <w:rPr>
          <w:rStyle w:val="myStyle"/>
        </w:rPr>
        <w:t xml:space="preserve">
	13.李某是一名商人，经常随船进行海外贸易活动，并且当时的船上已经开始使用指南针那么，请你判断，李某最早生活在（）A.北宋B.唐代C.南宋D.明代
</w:t>
      </w:r>
    </w:p>
    <w:p/>
    <w:p>
      <w:pPr/>
      <w:r>
        <w:rPr>
          <w:rStyle w:val="myStyle"/>
        </w:rPr>
        <w:t xml:space="preserve">
	14.俗语说“宰相肚里能撑船，那你知道我国的丞相制度分别创立和取消于哪一朝代吗？A.秦朝和唐朝B.西汉和明朝C.秦朝和明朝D.隋朝和清朝
</w:t>
      </w:r>
    </w:p>
    <w:p/>
    <w:p>
      <w:pPr/>
      <w:r>
        <w:rPr>
          <w:rStyle w:val="myStyle"/>
        </w:rPr>
        <w:t xml:space="preserve">
	15.下列我国古代科技成就中，两项都属于同一领域的一组是（）A.《齐民要术》和《本草纲目》B.《水经注》和《千金方》C.《缀术》和《天工开物》D.《齐民要术》和《农政全书》
</w:t>
      </w:r>
    </w:p>
    <w:p/>
    <w:p>
      <w:pPr/>
      <w:r>
        <w:rPr>
          <w:rStyle w:val="myStyle"/>
        </w:rPr>
        <w:t xml:space="preserve">
	16.徐光启突破了狭隘的文化优越感，主张虚心接受西方科学，并在此基础上会通中西文化，最终超胜西方据此可知，徐光启A.全盘接受西方文化B.反对“以夷制夷”策略C.固守中国传统文化D.在洞察反省中追求超越
</w:t>
      </w:r>
    </w:p>
    <w:p/>
    <w:p>
      <w:pPr/>
      <w:r>
        <w:rPr>
          <w:rStyle w:val="myStyle"/>
        </w:rPr>
        <w:t xml:space="preserve">
	17.郑成功说“台湾者，中国之土地也，久为贵国所踞，今余既来索，则地当归我，珍瑶不急之物，悉听而归”这里“贵国”是指A.葡萄牙B.荷兰C.西班牙D.英国
</w:t>
      </w:r>
    </w:p>
    <w:p/>
    <w:p>
      <w:pPr/>
      <w:r>
        <w:rPr>
          <w:rStyle w:val="myStyle"/>
        </w:rPr>
        <w:t xml:space="preserve">
	18.发生在17世纪末，被英国学者赫德森评为“在中国政府与欧洲国家的首次战争中,获胜的是中国人’的战役是A.山海关之战B.哪城大捷C.雅克萨之战试卷第2页，共5页D.台州九捷
</w:t>
      </w:r>
    </w:p>
    <w:p/>
    <w:p>
      <w:pPr/>
      <w:r>
        <w:rPr>
          <w:rStyle w:val="myStyle"/>
        </w:rPr>
        <w:t xml:space="preserve">
	19.清朝文字狱最严重的是在A.顺治、康熙、雍正三朝B.康熙、雍正、乾隆三朝C.乾隆、嘉庆二朝D.雍正、乾隆、嘉庆三朝
</w:t>
      </w:r>
    </w:p>
    <w:p/>
    <w:p>
      <w:pPr/>
      <w:r>
        <w:rPr>
          <w:rStyle w:val="myStyle"/>
        </w:rPr>
        <w:t xml:space="preserve">
	20.乾隆年间，《红楼梦》流传到日本、朝鲜等亚洲国家，后又流传到欧洲各国，其译文有28种，译本101个可见，《红楼梦》A.人物众多B.内容丰富C.结构严谨D.流传广泛
</w:t>
      </w:r>
    </w:p>
    <w:p/>
    <w:p>
      <w:pPr/>
      <w:r>
        <w:rPr>
          <w:rStyle w:val="myStyle"/>
        </w:rPr>
        <w:t xml:space="preserve">
	二、综合题
</w:t>
      </w:r>
    </w:p>
    <w:p/>
    <w:p>
      <w:pPr/>
      <w:r>
        <w:rPr>
          <w:rStyle w:val="myStyle"/>
        </w:rPr>
        <w:t xml:space="preserve">
	21.阅读下列材料，回答问题材料一V一妥善处理民族关系的典型事例方式代唐太宗把
</w:t>
      </w:r>
    </w:p>
    <w:p/>
    <w:p>
      <w:pPr/>
      <w:r>
        <w:rPr>
          <w:rStyle w:val="myStyle"/>
        </w:rPr>
        <w:t xml:space="preserve">
	①―嫁给松赘干布和亲朝在中央设置
</w:t>
      </w:r>
    </w:p>
    <w:p/>
    <w:p>
      <w:pPr/>
      <w:r>
        <w:rPr>
          <w:rStyle w:val="myStyle"/>
        </w:rPr>
        <w:t xml:space="preserve">
	②工统辖西藏军政事务，从此中国政府对西藏设置机构正式行使管辖朝
</w:t>
      </w:r>
    </w:p>
    <w:p/>
    <w:p>
      <w:pPr/>
      <w:r>
        <w:rPr>
          <w:rStyle w:val="myStyle"/>
        </w:rPr>
        <w:t xml:space="preserve">
	③23顺治帝册封“达赖喇嘛”，康熙帝册封“班禅额尔德尼”■，?朝设
</w:t>
      </w:r>
    </w:p>
    <w:p/>
    <w:p>
      <w:pPr/>
      <w:r>
        <w:rPr>
          <w:rStyle w:val="myStyle"/>
        </w:rPr>
        <w:t xml:space="preserve">
	④24与达赖和班禅共同管理西藏设置机构材料二明朝中期到清朝前期，我国边疆危机主要来自外来侵略和少效民族分裂势力的叛乱材料三在清朝辽阔的疆土上，生活着汉、满、蒙、回、藏等诸多民族清朝在边疆地区，分设机构，进行有效的管辖清朝的统一，加强了各民族之间的经济文化联系，促进了边疆地区的开发，使中国统一多民族国家得到进一步巩因――摘编自《中国古代的边疆与边强治理》1结合所学知识，写出材料一表格中的
</w:t>
      </w:r>
    </w:p>
    <w:p/>
    <w:p>
      <w:pPr/>
      <w:r>
        <w:rPr>
          <w:rStyle w:val="myStyle"/>
        </w:rPr>
        <w:t xml:space="preserve">
	①②③④处的内容
</w:t>
      </w:r>
    </w:p>
    <w:p/>
    <w:p>
      <w:pPr/>
      <w:r>
        <w:rPr>
          <w:rStyle w:val="myStyle"/>
        </w:rPr>
        <w:t xml:space="preserve">
	①；
</w:t>
      </w:r>
    </w:p>
    <w:p/>
    <w:p>
      <w:pPr/>
      <w:r>
        <w:rPr>
          <w:rStyle w:val="myStyle"/>
        </w:rPr>
        <w:t xml:space="preserve">
	②；
</w:t>
      </w:r>
    </w:p>
    <w:p/>
    <w:p>
      <w:pPr/>
      <w:r>
        <w:rPr>
          <w:rStyle w:val="myStyle"/>
        </w:rPr>
        <w:t xml:space="preserve">
	③；
</w:t>
      </w:r>
    </w:p>
    <w:p/>
    <w:p>
      <w:pPr/>
      <w:r>
        <w:rPr>
          <w:rStyle w:val="myStyle"/>
        </w:rPr>
        <w:t xml:space="preserve">
	④O2根据材料二并结合所学知识，举出一例清朝时期平定少数民族分裂势力叛乱的历史事件⑶根据材料三，回答清朝对边疆地区的有效管辖有何积极作用
</w:t>
      </w:r>
    </w:p>
    <w:p/>
    <w:p>
      <w:pPr/>
      <w:r>
        <w:rPr>
          <w:rStyle w:val="myStyle"/>
        </w:rPr>
        <w:t xml:space="preserve">
	25.观察下列两幅图片，回答问题图一图二⑴观察图一，指出明长城的东、西起止点，并说明其修筑的目的2图二是我国古代哪一都城的平面示意图，写出该都城核心区域的名称，指出该都城的布局有何特点？⑶万里长城和材料二图中的都城的核心区域均被列入《世界遗产名录》，请分析它们入选的共同原因
</w:t>
      </w:r>
    </w:p>
    <w:p/>
    <w:p>
      <w:pPr/>
      <w:r>
        <w:rPr>
          <w:rStyle w:val="myStyle"/>
        </w:rPr>
        <w:t xml:space="preserve">
	26.唐宋时期是中国古代繁荣与开放的朝代，经济繁荣、文化发达，声名远播四海，是中国历史上令人振奋的一段时明请结合下面的图片回答相关问题［杰出帝王］惜秦皇汉武，略输文采；唐宗宋祖，稍逊风骚――摘自毛泽东诗词《沁园春雪》1唐宗宋祖分别指哪两个皇帝唐宗统治时期，被称作什么宋祖是如何把地方财赋收归中央的？［民族交往］开放包容⑵下边两幅图分别与哪一史实有关.扇#族不1宋每年向辽提供“助军旅之费”银十万两，绢二1十万匹，至雄州交割1图一图二［对外交流］传播文化试卷第4页，共5页3写出下图中两个人物的主要事迹图三图四4通过学习唐宋历史，你从中得到哪些感悟，请写出来参考答案:
</w:t>
      </w:r>
    </w:p>
    <w:p/>
    <w:p>
      <w:pPr/>
      <w:r>
        <w:rPr>
          <w:rStyle w:val="myStyle"/>
        </w:rPr>
        <w:t xml:space="preserve">
	1.A
</w:t>
      </w:r>
    </w:p>
    <w:p/>
    <w:p>
      <w:pPr/>
      <w:r>
        <w:rPr>
          <w:rStyle w:val="myStyle"/>
        </w:rPr>
        <w:t xml:space="preserve">
	2.A
</w:t>
      </w:r>
    </w:p>
    <w:p/>
    <w:p>
      <w:pPr/>
      <w:r>
        <w:rPr>
          <w:rStyle w:val="myStyle"/>
        </w:rPr>
        <w:t xml:space="preserve">
	3.B
</w:t>
      </w:r>
    </w:p>
    <w:p/>
    <w:p>
      <w:pPr/>
      <w:r>
        <w:rPr>
          <w:rStyle w:val="myStyle"/>
        </w:rPr>
        <w:t xml:space="preserve">
	4.C
</w:t>
      </w:r>
    </w:p>
    <w:p/>
    <w:p>
      <w:pPr/>
      <w:r>
        <w:rPr>
          <w:rStyle w:val="myStyle"/>
        </w:rPr>
        <w:t xml:space="preserve">
	5.C
</w:t>
      </w:r>
    </w:p>
    <w:p/>
    <w:p>
      <w:pPr/>
      <w:r>
        <w:rPr>
          <w:rStyle w:val="myStyle"/>
        </w:rPr>
        <w:t xml:space="preserve">
	6.B
</w:t>
      </w:r>
    </w:p>
    <w:p/>
    <w:p>
      <w:pPr/>
      <w:r>
        <w:rPr>
          <w:rStyle w:val="myStyle"/>
        </w:rPr>
        <w:t xml:space="preserve">
	7.B
</w:t>
      </w:r>
    </w:p>
    <w:p/>
    <w:p>
      <w:pPr/>
      <w:r>
        <w:rPr>
          <w:rStyle w:val="myStyle"/>
        </w:rPr>
        <w:t xml:space="preserve">
	8.D
</w:t>
      </w:r>
    </w:p>
    <w:p/>
    <w:p>
      <w:pPr/>
      <w:r>
        <w:rPr>
          <w:rStyle w:val="myStyle"/>
        </w:rPr>
        <w:t xml:space="preserve">
	9.D
</w:t>
      </w:r>
    </w:p>
    <w:p/>
    <w:p>
      <w:pPr/>
      <w:r>
        <w:rPr>
          <w:rStyle w:val="myStyle"/>
        </w:rPr>
        <w:t xml:space="preserve">
	10.B
</w:t>
      </w:r>
    </w:p>
    <w:p/>
    <w:p>
      <w:pPr/>
      <w:r>
        <w:rPr>
          <w:rStyle w:val="myStyle"/>
        </w:rPr>
        <w:t xml:space="preserve">
	11.D
</w:t>
      </w:r>
    </w:p>
    <w:p/>
    <w:p>
      <w:pPr/>
      <w:r>
        <w:rPr>
          <w:rStyle w:val="myStyle"/>
        </w:rPr>
        <w:t xml:space="preserve">
	12.C
</w:t>
      </w:r>
    </w:p>
    <w:p/>
    <w:p>
      <w:pPr/>
      <w:r>
        <w:rPr>
          <w:rStyle w:val="myStyle"/>
        </w:rPr>
        <w:t xml:space="preserve">
	13.A
</w:t>
      </w:r>
    </w:p>
    <w:p/>
    <w:p>
      <w:pPr/>
      <w:r>
        <w:rPr>
          <w:rStyle w:val="myStyle"/>
        </w:rPr>
        <w:t xml:space="preserve">
	14.C
</w:t>
      </w:r>
    </w:p>
    <w:p/>
    <w:p>
      <w:pPr/>
      <w:r>
        <w:rPr>
          <w:rStyle w:val="myStyle"/>
        </w:rPr>
        <w:t xml:space="preserve">
	15.D
</w:t>
      </w:r>
    </w:p>
    <w:p/>
    <w:p>
      <w:pPr/>
      <w:r>
        <w:rPr>
          <w:rStyle w:val="myStyle"/>
        </w:rPr>
        <w:t xml:space="preserve">
	16.D
</w:t>
      </w:r>
    </w:p>
    <w:p/>
    <w:p>
      <w:pPr/>
      <w:r>
        <w:rPr>
          <w:rStyle w:val="myStyle"/>
        </w:rPr>
        <w:t xml:space="preserve">
	17.B
</w:t>
      </w:r>
    </w:p>
    <w:p/>
    <w:p>
      <w:pPr/>
      <w:r>
        <w:rPr>
          <w:rStyle w:val="myStyle"/>
        </w:rPr>
        <w:t xml:space="preserve">
	18.C
</w:t>
      </w:r>
    </w:p>
    <w:p/>
    <w:p>
      <w:pPr/>
      <w:r>
        <w:rPr>
          <w:rStyle w:val="myStyle"/>
        </w:rPr>
        <w:t xml:space="preserve">
	19.B
</w:t>
      </w:r>
    </w:p>
    <w:p/>
    <w:p>
      <w:pPr/>
      <w:r>
        <w:rPr>
          <w:rStyle w:val="myStyle"/>
        </w:rPr>
        <w:t xml:space="preserve">
	20.D1文成公主宣政院册封驻藏大臣2平定大小和卓叛乱⑶进一步巩固了统一的多民族的国家
</w:t>
      </w:r>
    </w:p>
    <w:p/>
    <w:p>
      <w:pPr/>
      <w:r>
        <w:rPr>
          <w:rStyle w:val="myStyle"/>
        </w:rPr>
        <w:t xml:space="preserve">
	25.1东起鸭绿江边，西至嘉峪关；防御北方蒙古贵族南扰⑵北京紫禁城平面呈“凸”字形，由一条中轴线纵贯南北，从宫城到外城都以这条中轴线对称展开，均衡布局，形成了完整而和谐的巨大建筑群⑶它们都是中华民族最有代表性的历史文化遗产答案第1页，共2页
</w:t>
      </w:r>
    </w:p>
    <w:p/>
    <w:p>
      <w:pPr/>
      <w:r>
        <w:rPr>
          <w:rStyle w:val="myStyle"/>
        </w:rPr>
        <w:t xml:space="preserve">
	26.1唐太宗、宋太祖；贞观之治；宋太祖在地方设置转运使，把地方财赋收归中央⑵文成公主入藏；浪渊之盟⑶鉴真东渡日本，传播了中国文化，为中日文化交流作出了重大贡献；玄奘西游天竺，带回大量佛学经典，他的《大唐西域记》一书，成为研究中外交流史的珍贵文献4和平安定的社会有利于社会的发展答案第2页，共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2023-10-28T11:16:49+08:00</dcterms:created>
  <dcterms:modified xsi:type="dcterms:W3CDTF">2023-10-28T11:16:49+08:00</dcterms:modified>
</cp:coreProperties>
</file>

<file path=docProps/custom.xml><?xml version="1.0" encoding="utf-8"?>
<Properties xmlns="http://schemas.openxmlformats.org/officeDocument/2006/custom-properties" xmlns:vt="http://schemas.openxmlformats.org/officeDocument/2006/docPropsVTypes"/>
</file>