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企业审计年度工作计划 企业审计报告模板</w:t>
      </w:r>
    </w:p>
    <w:p/>
    <w:p/>
    <w:p>
      <w:pPr/>
      <w:r>
        <w:rPr>
          <w:rStyle w:val="myStyle"/>
        </w:rPr>
        <w:t xml:space="preserve">　　审计是对资料作出证据搜集及分析，以评估企业、单位、学校等的财务状况，然后就资料及一般公认准则之间的相关程度作出结论及报告。</w:t>
      </w:r>
    </w:p>
    <w:p/>
    <w:p>
      <w:pPr/>
      <w:r>
        <w:rPr>
          <w:rStyle w:val="myStyle"/>
        </w:rPr>
        <w:t xml:space="preserve">　　企业审计年度工作计划(一)</w:t>
      </w:r>
    </w:p>
    <w:p/>
    <w:p>
      <w:pPr/>
      <w:r>
        <w:rPr>
          <w:rStyle w:val="myStyle"/>
        </w:rPr>
        <w:t xml:space="preserve">　　(一)进一步深化财政审计工作</w:t>
      </w:r>
    </w:p>
    <w:p/>
    <w:p>
      <w:pPr/>
      <w:r>
        <w:rPr>
          <w:rStyle w:val="myStyle"/>
        </w:rPr>
        <w:t xml:space="preserve">　　财政审计是国家审计机关的基本职责和永恒主题，做为政府的职能部门，我们要充分发挥审计职能作用。当前的财政审计目标是以财政收支的真实性、合法性为基础，以支出审计为重点，审计财政资金支出和使用的效果、效率，进一步完善财政权力的监督制约机制，促进各部门依法履行职责，规范预算管理，提高财政资金使用效益，不断完善公共财政体制的建立。加强对财政预算执行的监督，扩大审计覆盖面，坚持本级财政预算审计与延伸审计相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2023-05-09T18:55:57+08:00</dcterms:created>
  <dcterms:modified xsi:type="dcterms:W3CDTF">2023-05-09T18:55:57+08:00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