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八年级物理第二学期期中教学质量监测试题</w:t>
      </w:r>
    </w:p>
    <w:p/>
    <w:p/>
    <w:p>
      <w:pPr/>
      <w:r>
        <w:rPr>
          <w:rStyle w:val="myStyle"/>
        </w:rPr>
        <w:t xml:space="preserve">
</w:t>
      </w:r>
    </w:p>
    <w:p/>
    <w:p>
      <w:pPr/>
      <w:r>
        <w:rPr>
          <w:rStyle w:val="myStyle"/>
        </w:rPr>
        <w:t xml:space="preserve">
	八年级物理第二学期期中教学质量监测试题（考试时间70分钟，满分70分）题号一二三四总分得分
</w:t>
      </w:r>
    </w:p>
    <w:p/>
    <w:p>
      <w:pPr/>
      <w:r>
        <w:rPr>
          <w:rStyle w:val="myStyle"/>
        </w:rPr>
        <w:t xml:space="preserve">
	一、选择题（每小题2分，共20分）下列各小题给出的答案中，只有一个是正确的，把你认为正确答案的序号填在本大题后面的答题栏内每小题选对的得2分，多选、错选均不得分1．关于压力产生，下面的说法中正确的是A．压力都是由物体的重力产生的B．压力的大小总是等于物体的重力C．竖直作用在物体表面上的力叫做压力D．压力的大小有时等于物体的重力
</w:t>
      </w:r>
    </w:p>
    <w:p/>
    <w:p>
      <w:pPr/>
      <w:r>
        <w:rPr>
          <w:rStyle w:val="myStyle"/>
        </w:rPr>
        <w:t xml:space="preserve">
	2.下列现象中属于增大压强的是3．深水炸弹是一种入水后下潜到一定深度自动爆炸的水中兵器，主要用于攻击潜艇对于其爆炸原理，下列说法正确的是A．与潜艇撞击而爆炸B．水是导体可以接通电路，引发爆炸C．炸弹在水中下潜越深，所受压强越大；炸弹在一定压强下才能自动爆炸D．采用了定时爆炸系统4．下图所示的装置中不是利用连通器原理工作的是5．如图所示，晓明用塑料管可以把盒中的牛奶吸到嘴里，这是由于A．晓明对牛奶产生吸引力的作用B．吸管本身有吸牛奶的作用C．大气压作用在牛奶液面上的结果D．牛奶压力的作用6．如图6所示，利用托里拆利实验装置测量大气压强时，以下操作中会影响测量值的是A．使用的玻璃管稍粗些B．测量时玻璃管稍倾斜C．把玻璃管稍向上提一些，但不离开液面D．往玻璃管中灌水银时没灌满7．两手分别拿着一个小木块和一个大石块浸没在水中，同时松手，小木块上浮，大石块下沉比较松手时两者所受的浮力A．木块受的浮力大B．石块受的浮力大C．两者受的浮力一样大D．条件不足，无法比较8．浸没在盐水中的鸡蛋（不沉底），所排开盐水的重力大约为A．0．5NB．5NC．50ND．500N9．如图所示，有一质量分布均匀的物体，漂浮在水面上，有的体积露出水面将露出水面的部分切去后，剩余浸在水中的部分将A．上浮　B．悬浮　　C．下沉　　D．无法确定
</w:t>
      </w:r>
    </w:p>
    <w:p/>
    <w:p>
      <w:pPr/>
      <w:r>
        <w:rPr>
          <w:rStyle w:val="myStyle"/>
        </w:rPr>
        <w:t xml:space="preserve">
	10.下面四个图中所涉及的物理知识描述错误的A．甲图减小受力面积增大压强B．乙图饮料上升到嘴里是吸力的作用C．丙图气体的压强与它的流速有关系D．丁图液体压强随深度的增加而增大选择题答案栏题号12345678910答案
</w:t>
      </w:r>
    </w:p>
    <w:p/>
    <w:p>
      <w:pPr/>
      <w:r>
        <w:rPr>
          <w:rStyle w:val="myStyle"/>
        </w:rPr>
        <w:t xml:space="preserve">
	二、填空题（每空1分，共20分）
</w:t>
      </w:r>
    </w:p>
    <w:p/>
    <w:p>
      <w:pPr/>
      <w:r>
        <w:rPr>
          <w:rStyle w:val="myStyle"/>
        </w:rPr>
        <w:t xml:space="preserve">
	11.运动员用网球拍击球时，球和网拍都变了形这表明两点一是力可以使物体的nbsp;nbsp;nbsp;nbsp;nbsp;发生改变，二是力的作用是__________的
</w:t>
      </w:r>
    </w:p>
    <w:p/>
    <w:p>
      <w:pPr/>
      <w:r>
        <w:rPr>
          <w:rStyle w:val="myStyle"/>
        </w:rPr>
        <w:t xml:space="preserve">
	12.交通法规定，乘坐汽车时，乘客必须系好安全带这是主要防止汽车突然减速，乘客由于nbsp;nbsp;nbsp;nbsp;nbsp;nbsp;nbsp;nbsp;，身体向前倾倒而造成伤害假如正在行驶的汽车所受的力全部消失，汽车将会处于nbsp;nbsp;nbsp;nbsp;nbsp;nbsp;nbsp;nbsp;状态（选填“静止”“匀速运动”“加速运动”或“减速运动”）
</w:t>
      </w:r>
    </w:p>
    <w:p/>
    <w:p>
      <w:pPr/>
      <w:r>
        <w:rPr>
          <w:rStyle w:val="myStyle"/>
        </w:rPr>
        <w:t xml:space="preserve">
	13.如图所示，在玻璃杯里装上大半杯米，把一根筷子插在中间，将米压紧并使筷子直立，再往杯内加少许水，过一会儿拿起筷子，可以看到筷子把装米的玻璃杯提起来这是因为米吸水后发涨发涩，既增大了米对筷子和米对玻璃杯的________，又增大了它们接触面的粗糙程度，从而增大了摩擦力若米重2N，玻璃杯重1N，则当筷子提着米在空中静止时，米与筷子的摩擦力为________N
</w:t>
      </w:r>
    </w:p>
    <w:p/>
    <w:p>
      <w:pPr/>
      <w:r>
        <w:rPr>
          <w:rStyle w:val="myStyle"/>
        </w:rPr>
        <w:t xml:space="preserve">
	14.如图所示，将铅笔水平挤压在两手指之间，按笔尖的手指较疼，说明压力大小相同时，受力面积越小，压力的作用效果越______（选填“明显”或“不明显”）铅笔静止时，两手指对铅笔的压力是____________（选填“相互作用力”或“平衡力”）
</w:t>
      </w:r>
    </w:p>
    <w:p/>
    <w:p>
      <w:pPr/>
      <w:r>
        <w:rPr>
          <w:rStyle w:val="myStyle"/>
        </w:rPr>
        <w:t xml:space="preserve">
	15.在书包重力一定的情况下，宽的书包带比窄的书包带背起来舒服一些，这是因为通过_________从而_________的缘故
</w:t>
      </w:r>
    </w:p>
    <w:p/>
    <w:p>
      <w:pPr/>
      <w:r>
        <w:rPr>
          <w:rStyle w:val="myStyle"/>
        </w:rPr>
        <w:t xml:space="preserve">
	16.拉萨与北京相比，海拔高度要高出数千米，所以通常拉萨地区的大气压强________北京地区的大气压强（选填“高于”、“等于”或“低于”）17．小文有一辆喷气海豚玩具小车（如图10所示），顶部喷出的气流可以把小球顶起一定高度，小车移动，小球也会跟着移动，并且不会轻易从气流旁侧跌落请你猜想小球不会轻易从气流旁侧跌落的原因与____________有关，请对你的猜想进行合理的解释____________________________________________________________________________________________________________________________18．氢气球脱手后会飞上天空是因为氢气球受到________用一弹簧测力计吊着一个铁块，将其浸没于水中，发现________________，由此可以说明__________________________
</w:t>
      </w:r>
    </w:p>
    <w:p/>
    <w:p>
      <w:pPr/>
      <w:r>
        <w:rPr>
          <w:rStyle w:val="myStyle"/>
        </w:rPr>
        <w:t xml:space="preserve">
	19.质量为300g，体积为500cm3的木块，木块的密度为________kg／m3，放在足够多的水中静止时木块处于________（选填“漂浮”“悬浮”或“下沉”）20．俗话说“瓜浮李沉”，意思是西瓜投入水中可以漂浮，李子投入水中会下沉漂浮的西瓜受到的浮力_______________李子受到的浮力，西瓜的密度_______________李子的密度（均选填“大于”、“小于”或“等于”）
</w:t>
      </w:r>
    </w:p>
    <w:p/>
    <w:p>
      <w:pPr/>
      <w:r>
        <w:rPr>
          <w:rStyle w:val="myStyle"/>
        </w:rPr>
        <w:t xml:space="preserve">
	三、实验探究题（21小题3分，
</w:t>
      </w:r>
    </w:p>
    <w:p/>
    <w:p>
      <w:pPr/>
      <w:r>
        <w:rPr>
          <w:rStyle w:val="myStyle"/>
        </w:rPr>
        <w:t xml:space="preserve">
	22、
</w:t>
      </w:r>
    </w:p>
    <w:p/>
    <w:p>
      <w:pPr/>
      <w:r>
        <w:rPr>
          <w:rStyle w:val="myStyle"/>
        </w:rPr>
        <w:t xml:space="preserve">
	23、24小题各5分，共18分）21．如图，给水平桌面上铺上粗糙不同的物体（毛巾、棉布、木板），让小车白斜面顶端从静止开始自由滑下观察小车从同一高度滑下后，小车在nbsp;nbsp;nbsp;nbsp;nbsp;nbsp;表面速度减小的最慢；伽利略对类似实验进行分析，并进一步通过nbsp;nbsp;nbsp;nbsp;nbsp;nbsp;得出如果表面绝对光滑，物体将以恒定不变的速度永远运动下去后来英国科学家牛顿总结了伽利略等人的研究成果，概括出了揭示nbsp;nbsp;nbsp;nbsp;nbsp;nbsp;nbsp;nbsp;nbsp;nbsp;nbsp;nbsp;nbsp;关系的牛顿第一定律22．小明同学利用A、B两物体、砝码、泡沫等器材探究“压力的作用效果与什么因素有关”的实验如下图所示
</w:t>
      </w:r>
    </w:p>
    <w:p/>
    <w:p>
      <w:pPr/>
      <w:r>
        <w:rPr>
          <w:rStyle w:val="myStyle"/>
        </w:rPr>
        <w:t xml:space="preserve">
	（1）实验中小明是通过观察　　　　　　　来比较压力作用效果的
</w:t>
      </w:r>
    </w:p>
    <w:p/>
    <w:p>
      <w:pPr/>
      <w:r>
        <w:rPr>
          <w:rStyle w:val="myStyle"/>
        </w:rPr>
        <w:t xml:space="preserve">
	（2）比较甲、乙两图所示实验，能够得到的结论是
</w:t>
      </w:r>
    </w:p>
    <w:p/>
    <w:p>
      <w:pPr/>
      <w:r>
        <w:rPr>
          <w:rStyle w:val="myStyle"/>
        </w:rPr>
        <w:t xml:space="preserve">
	（3）若要探究“压力的作用效果与受力面积大小的关系”，应通过比较图　　所示实验
</w:t>
      </w:r>
    </w:p>
    <w:p/>
    <w:p>
      <w:pPr/>
      <w:r>
        <w:rPr>
          <w:rStyle w:val="myStyle"/>
        </w:rPr>
        <w:t xml:space="preserve">
	（4）小华同学实验时将物体B沿竖直方向切成大小不同的两块，如图9所示他发现它们对泡沫的压力作用效果相同，由此他得出的结论是压力作用效果与受力面积无关你认为他在探究过程中存在的问题是
</w:t>
      </w:r>
    </w:p>
    <w:p/>
    <w:p>
      <w:pPr/>
      <w:r>
        <w:rPr>
          <w:rStyle w:val="myStyle"/>
        </w:rPr>
        <w:t xml:space="preserve">
	23.下表是小明同学利用图所示的实验装置探究液体压强规律时所测得的部分数据实验次数深度h/cm橡皮膜在水中的方向U型管左右液面高度差h1/cm13朝上2．626朝上5．439朝上8．249朝下8．059朝左8．269朝右8．2
</w:t>
      </w:r>
    </w:p>
    <w:p/>
    <w:p>
      <w:pPr/>
      <w:r>
        <w:rPr>
          <w:rStyle w:val="myStyle"/>
        </w:rPr>
        <w:t xml:space="preserve">
	（1）实验所得的数据有一组是错误的，其实验序号为________________
</w:t>
      </w:r>
    </w:p>
    <w:p/>
    <w:p>
      <w:pPr/>
      <w:r>
        <w:rPr>
          <w:rStyle w:val="myStyle"/>
        </w:rPr>
        <w:t xml:space="preserve">
	（2）综合分析上列实验数据，归纳可以得出液体压强的规律
</w:t>
      </w:r>
    </w:p>
    <w:p/>
    <w:p>
      <w:pPr/>
      <w:r>
        <w:rPr>
          <w:rStyle w:val="myStyle"/>
        </w:rPr>
        <w:t xml:space="preserve">
	①____________________________________，该结论是通过分析比较实验序号_______的数据得出来的
</w:t>
      </w:r>
    </w:p>
    <w:p/>
    <w:p>
      <w:pPr/>
      <w:r>
        <w:rPr>
          <w:rStyle w:val="myStyle"/>
        </w:rPr>
        <w:t xml:space="preserve">
	②____________________________________，该结论是通过分析比较实验序号_______的数据得出来的
</w:t>
      </w:r>
    </w:p>
    <w:p/>
    <w:p>
      <w:pPr/>
      <w:r>
        <w:rPr>
          <w:rStyle w:val="myStyle"/>
        </w:rPr>
        <w:t xml:space="preserve">
	24.小明用弹簧测力计、圆柱体、两个相同的圆柱形容器，分别装有一定量的水和盐水，对浸在液体中的物体所受的浮力进行了探究?http:?/??/?www.skqkw.cn?/?t_blank?，其装置和弹簧测力计示数如下图所示nbsp;甲nbsp;nbsp;nbsp;nbsp;nbsp;nbsp;乙nbsp;nbsp;nbsp;nbsp;nbsp;丙nbsp;nbsp;丁nbsp;戊nbsp;1分析图甲、乙、丙，说明浮力的大小与nbsp;nbsp;nbsp;有关nbsp;2为了探究?http:?/??/?www.skqkw.cn?/?t_blank?浮力大小与物体浸没在液体中的深度有无关系，可选用nbsp;nbsp;nbsp;图的装置来进行操作nbsp;3圆柱体浸没在水中时受到的浮力是nbsp;nbsp;nbsp;N，圆柱体的体积是nbsp;nbsp;nbsp;m3g取l0N/kg4用图示实验数据测出盐水的密度是nbsp;nbsp;nbsp;kg/m3
</w:t>
      </w:r>
    </w:p>
    <w:p/>
    <w:p>
      <w:pPr/>
      <w:r>
        <w:rPr>
          <w:rStyle w:val="myStyle"/>
        </w:rPr>
        <w:t xml:space="preserve">
	四、计算论述题（每小题6分，共12分）
</w:t>
      </w:r>
    </w:p>
    <w:p/>
    <w:p>
      <w:pPr/>
      <w:r>
        <w:rPr>
          <w:rStyle w:val="myStyle"/>
        </w:rPr>
        <w:t xml:space="preserve">
	25.东明城区每天清晨都要进行洒水，若一辆洒水车空车质量6t，水罐容积5m3装满水后，车轮与地面的总接触面积为
</w:t>
      </w:r>
    </w:p>
    <w:p/>
    <w:p>
      <w:pPr/>
      <w:r>
        <w:rPr>
          <w:rStyle w:val="myStyle"/>
        </w:rPr>
        <w:t xml:space="preserve">
	0.5m2（g取10N/kg，ρ水=
</w:t>
      </w:r>
    </w:p>
    <w:p/>
    <w:p>
      <w:pPr/>
      <w:r>
        <w:rPr>
          <w:rStyle w:val="myStyle"/>
        </w:rPr>
        <w:t xml:space="preserve">
	1.0×103kg/m3）问
</w:t>
      </w:r>
    </w:p>
    <w:p/>
    <w:p>
      <w:pPr/>
      <w:r>
        <w:rPr>
          <w:rStyle w:val="myStyle"/>
        </w:rPr>
        <w:t xml:space="preserve">
	（1）该车最多能装水的质量为多少？
</w:t>
      </w:r>
    </w:p>
    <w:p/>
    <w:p>
      <w:pPr/>
      <w:r>
        <w:rPr>
          <w:rStyle w:val="myStyle"/>
        </w:rPr>
        <w:t xml:space="preserve">
	（2）洒完一半水时，洒水车对地面的压强为多少？
</w:t>
      </w:r>
    </w:p>
    <w:p/>
    <w:p>
      <w:pPr/>
      <w:r>
        <w:rPr>
          <w:rStyle w:val="myStyle"/>
        </w:rPr>
        <w:t xml:space="preserve">
	（3）若罐内水深
</w:t>
      </w:r>
    </w:p>
    <w:p/>
    <w:p>
      <w:pPr/>
      <w:r>
        <w:rPr>
          <w:rStyle w:val="myStyle"/>
        </w:rPr>
        <w:t xml:space="preserve">
	1.5m，则水对罐底的压强为多少？
</w:t>
      </w:r>
    </w:p>
    <w:p/>
    <w:p>
      <w:pPr/>
      <w:r>
        <w:rPr>
          <w:rStyle w:val="myStyle"/>
        </w:rPr>
        <w:t xml:space="preserve">
	26.用手将一个质量为500g边长为10cm的正方体物块浸没于水中，使物块上表面离水面20cm求
</w:t>
      </w:r>
    </w:p>
    <w:p/>
    <w:p>
      <w:pPr/>
      <w:r>
        <w:rPr>
          <w:rStyle w:val="myStyle"/>
        </w:rPr>
        <w:t xml:space="preserve">
	（1）正方体物块下表面受到的压强
</w:t>
      </w:r>
    </w:p>
    <w:p/>
    <w:p>
      <w:pPr/>
      <w:r>
        <w:rPr>
          <w:rStyle w:val="myStyle"/>
        </w:rPr>
        <w:t xml:space="preserve">
	（2）正方体物块受到的浮力PAGE1。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2023-11-10T08:15:06+08:00</dcterms:created>
  <dcterms:modified xsi:type="dcterms:W3CDTF">2023-11-10T08:15:06+08:00</dcterms:modified>
</cp:coreProperties>
</file>

<file path=docProps/custom.xml><?xml version="1.0" encoding="utf-8"?>
<Properties xmlns="http://schemas.openxmlformats.org/officeDocument/2006/custom-properties" xmlns:vt="http://schemas.openxmlformats.org/officeDocument/2006/docPropsVTypes"/>
</file>