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粮食局世界粮食日宣传活动总结</w:t>
      </w:r>
    </w:p>
    <w:p/>
    <w:p/>
    <w:p>
      <w:pPr/>
      <w:r>
        <w:rPr>
          <w:rStyle w:val="myStyle"/>
        </w:rPr>
        <w:t xml:space="preserve">
	随着世界人口的增加，粮食问题日益尖锐。
</w:t>
      </w:r>
    </w:p>
    <w:p/>
    <w:p>
      <w:pPr/>
      <w:r>
        <w:rPr>
          <w:rStyle w:val="myStyle"/>
        </w:rPr>
        <w:t xml:space="preserve">
	粮食局世界粮食日宣传活动总结
</w:t>
      </w:r>
    </w:p>
    <w:p/>
    <w:p>
      <w:pPr/>
      <w:r>
        <w:rPr>
          <w:rStyle w:val="myStyle"/>
        </w:rPr>
        <w:t xml:space="preserve">
	一、广泛宣传，营造氛围
</w:t>
      </w:r>
    </w:p>
    <w:p/>
    <w:p>
      <w:pPr/>
      <w:r>
        <w:rPr>
          <w:rStyle w:val="myStyle"/>
        </w:rPr>
        <w:t xml:space="preserve">
	1、在局办公地点，利用花椒交易中心的LED显示屏，滚动播放节粮爱粮的宣传标语，为活动营造良好氛围。
</w:t>
      </w:r>
    </w:p>
    <w:p/>
    <w:p>
      <w:pPr/>
      <w:r>
        <w:rPr>
          <w:rStyle w:val="myStyle"/>
        </w:rPr>
        <w:t xml:space="preserve">
	2、通过QQ、微信、等互联网平台宣传国家在粮食政策方面的新举措；宣传大米、面粉的优质鉴别办法；稻谷、小麦、玉米的储存方法。
</w:t>
      </w:r>
    </w:p>
    <w:p/>
    <w:p>
      <w:pPr/>
      <w:r>
        <w:rPr>
          <w:rStyle w:val="myStyle"/>
        </w:rPr>
        <w:t xml:space="preserve">
	二、优质粮油进家庭
</w:t>
      </w:r>
    </w:p>
    <w:p/>
    <w:p>
      <w:pPr/>
      <w:r>
        <w:rPr>
          <w:rStyle w:val="myStyle"/>
        </w:rPr>
        <w:t xml:space="preserve">
	开展社区主题科普讲座、互动交流、主题倡议等活动，组织公众走进优质粮油加工企业和示范基地，宣传讲解膳食营养健康知识，普及“中国好粮油”系列标准和质量控制导则，引导居民科学健康消费。
</w:t>
      </w:r>
    </w:p>
    <w:p/>
    <w:p>
      <w:pPr/>
      <w:r>
        <w:rPr>
          <w:rStyle w:val="myStyle"/>
        </w:rPr>
        <w:t xml:space="preserve">
	三、“节粮爱粮”宣传进农村
</w:t>
      </w:r>
    </w:p>
    <w:p/>
    <w:p>
      <w:pPr/>
      <w:r>
        <w:rPr>
          <w:rStyle w:val="myStyle"/>
        </w:rPr>
        <w:t xml:space="preserve">
	1、10月16日，在XX集镇开展以“爱粮节粮保安全、优粮优价促增收”为主题，旨在引导全社会共同行动起来，减少粮食浪费、增加有效供给。大力倡导科学文明的消费方式，持续营造“爱惜粮食光荣、浪费粮食可耻”的浓厚氛围。向群众发放宣传单600份。
</w:t>
      </w:r>
    </w:p>
    <w:p/>
    <w:p>
      <w:pPr/>
      <w:r>
        <w:rPr>
          <w:rStyle w:val="myStyle"/>
        </w:rPr>
        <w:t xml:space="preserve">
	2、10月16日，在XX粮油市场开展了广泛的宣传活动，向群众发放1200份宣传资料依托粮食产后服务体系，向农户宣传推广“代清理、代干燥、代储存、代加工、代销售”等“五代”服务；依托国家粮食质量安全检验监测体系，向农户宣传推广粮食品质测报和监测、科学储粮技术服务。
</w:t>
      </w:r>
    </w:p>
    <w:p/>
    <w:p>
      <w:pPr/>
      <w:r>
        <w:rPr>
          <w:rStyle w:val="myStyle"/>
        </w:rPr>
        <w:t xml:space="preserve">
	总之，通过本次粮食宣传活动，向广大群众普及了爱粮节粮的知识，引导广大居民树立节俭意识、营养意识，让人民群众吃得更科学、身体更健康。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2023-08-17T14:39:22+08:00</dcterms:created>
  <dcterms:modified xsi:type="dcterms:W3CDTF">2023-08-17T14:39:22+08:00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