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打击网络诈骗宣传总结(7篇)</w:t>
      </w:r>
    </w:p>
    <w:p/>
    <w:p/>
    <w:p>
      <w:pPr/>
      <w:r>
        <w:rPr>
          <w:rStyle w:val="myStyle"/>
        </w:rPr>
        <w:t xml:space="preserve">
	为了满足您的需求，我们将眨眼间告别这项活动。现在是时候冷静下来并撰写事件的摘要了。现在写的摘要在一定程度上可以促进下一项活动，因此如何少摘要如此重要的活动。希望我的文章能够在精神上支持并激发您的灵感！
</w:t>
      </w:r>
    </w:p>
    <w:p/>
    <w:p>
      <w:pPr/>
      <w:r>
        <w:rPr>
          <w:rStyle w:val="myStyle"/>
        </w:rPr>
        <w:t xml:space="preserve">
</w:t>
      </w:r>
    </w:p>
    <w:p/>
    <w:p>
      <w:pPr>
        <w:jc w:val="center"/>
      </w:pPr>
      <w:r>
        <w:rPr>
          <w:rStyle w:val="myStyleh4"/>
        </w:rPr>
        <w:t xml:space="preserve">打击网络诈骗宣传总结(篇1)</w:t>
      </w:r>
    </w:p>
    <w:p/>
    <w:p>
      <w:pPr/>
      <w:r>
        <w:rPr>
          <w:rStyle w:val="myStyle"/>
        </w:rPr>
        <w:t xml:space="preserve">
	为切实提高老年人的法治意识和识诈防诈能力，保障人民群众的财产安全，6月11日上午，壹街区社区开展“防养老诈骗守幸福晚年”主题宣传活动。
</w:t>
      </w:r>
    </w:p>
    <w:p/>
    <w:p>
      <w:pPr/>
      <w:r>
        <w:rPr>
          <w:rStyle w:val="myStyle"/>
        </w:rPr>
        <w:t xml:space="preserve">
	活动中，社区工作人员结合以往发生的电信诈骗案例，用通俗易懂的语言给社区群众和老年人讲解电信诈骗的种类、特点，详细地讲解诈骗常用的作案手法和作案方式及预防宣传防电信诈骗知识，让大家牢固树立反诈意识，不要相信“天上掉馅饼”的好事，不要贪小便宜，保护好自身财产安全。同时提醒居民朋友们不要向陌生人透露自己及家人的身份证号码、银行卡等重要信息，谨防上当受骗。
</w:t>
      </w:r>
    </w:p>
    <w:p/>
    <w:p>
      <w:pPr/>
      <w:r>
        <w:rPr>
          <w:rStyle w:val="myStyle"/>
        </w:rPr>
        <w:t xml:space="preserve">
	通过此次开展防范养老电信网络诈骗宣传活动，积极引导群众戒除盲从、贪利心理，增强了广大人民群众识别、防范、抵制电信网络诈骗的能力，营造了良好的防范养老诈骗宣传氛围。
</w:t>
      </w:r>
    </w:p>
    <w:p/>
    <w:p>
      <w:pPr>
        <w:jc w:val="center"/>
      </w:pPr>
      <w:r>
        <w:rPr>
          <w:rStyle w:val="myStyleh4"/>
        </w:rPr>
        <w:t xml:space="preserve">打击网络诈骗宣传总结(篇2)</w:t>
      </w:r>
    </w:p>
    <w:p/>
    <w:p>
      <w:pPr/>
      <w:r>
        <w:rPr>
          <w:rStyle w:val="myStyle"/>
        </w:rPr>
        <w:t xml:space="preserve">
	为了提高老年群体的防诈反诈意识，10月15日下午，潍柴社区开展全民防诈宣传活动。工作人员通过发放宣传资料和现场讲解的方式向社区居民宣传防诈骗知识、揭露电信诈骗的常用犯罪伎俩，提醒群众防范犯罪分子，鼓励居民积极学法、守法和懂法。
</w:t>
      </w:r>
    </w:p>
    <w:p/>
    <w:p>
      <w:pPr/>
      <w:r>
        <w:rPr>
          <w:rStyle w:val="myStyle"/>
        </w:rPr>
        <w:t xml:space="preserve">
	活动中，工作人员用通俗易懂的方式向居民讲解常见的“电信诈骗”、“免费送”和“保健品治病”等各类诈骗手段，提醒老年人守好“钱袋子”，提高防范意识。手把手、面对面向群众讲解国家反诈中心APP下载的安装使用方法和各项程序功能。
</w:t>
      </w:r>
    </w:p>
    <w:p/>
    <w:p>
      <w:pPr/>
      <w:r>
        <w:rPr>
          <w:rStyle w:val="myStyle"/>
        </w:rPr>
        <w:t xml:space="preserve">
	通过此次宣传活动，进一步增强了辖区居民的安全防范意识和能力。下一步，潍柴社区将在反诈工作方面持续发力，切实筑牢反诈防线，为全社会共同参与防范诈骗营造良好的氛围。
</w:t>
      </w:r>
    </w:p>
    <w:p/>
    <w:p>
      <w:pPr>
        <w:jc w:val="center"/>
      </w:pPr>
      <w:r>
        <w:rPr>
          <w:rStyle w:val="myStyleh4"/>
        </w:rPr>
        <w:t xml:space="preserve">打击网络诈骗宣传总结(篇3)</w:t>
      </w:r>
    </w:p>
    <w:p/>
    <w:p>
      <w:pPr/>
      <w:r>
        <w:rPr>
          <w:rStyle w:val="myStyle"/>
        </w:rPr>
        <w:t xml:space="preserve">
	打击整治养老诈骗专项行动开展以来，淮安市以扎实的作风、得力的举措，高站位组织领导、高标准安排部署、高质量推动落实，专项行动整体呈现推进有力度、宣传有声势、打击有成效的良好态势，以实际行动守护老百姓的“养老钱”。
</w:t>
      </w:r>
    </w:p>
    <w:p/>
    <w:p>
      <w:pPr/>
      <w:r>
        <w:rPr>
          <w:rStyle w:val="myStyle"/>
        </w:rPr>
        <w:t xml:space="preserve">
	多措并举挤压“行骗空间”
</w:t>
      </w:r>
    </w:p>
    <w:p/>
    <w:p>
      <w:pPr/>
      <w:r>
        <w:rPr>
          <w:rStyle w:val="myStyle"/>
        </w:rPr>
        <w:t xml:space="preserve">
	专项行动开展以来，淮安市深入开展调研，倾听基层声音，针对行骗手段、惯用套路有的放矢地开展宣传，进公园、进超市、进家门，全方位、多渠道宣传养老诈骗手法。
</w:t>
      </w:r>
    </w:p>
    <w:p/>
    <w:p>
      <w:pPr/>
      <w:r>
        <w:rPr>
          <w:rStyle w:val="myStyle"/>
        </w:rPr>
        <w:t xml:space="preserve">
	“天上不会掉馅饼，小恩小惠是陷阱。中奖信息不要听，注意全是鬼把戏。”在洪泽区曹庄村新时代文明实践站，全省“普法达人”袁志西通过“说唱”形式开展整治养老诈骗普法宣传。
</w:t>
      </w:r>
    </w:p>
    <w:p/>
    <w:p>
      <w:pPr/>
      <w:r>
        <w:rPr>
          <w:rStyle w:val="myStyle"/>
        </w:rPr>
        <w:t xml:space="preserve">
	淮安市坚持将宣传发动工作贯穿专项行动始终，综合运用传统媒体和新媒体等多种手段开展反诈宣传，累计组织宣传活动391场次、印发宣传品143万份、发送防诈宣传短信110万条、发布网络宣传作品688件，切实提升全社会防范养老诈骗意识和能力。
</w:t>
      </w:r>
    </w:p>
    <w:p/>
    <w:p>
      <w:pPr/>
      <w:r>
        <w:rPr>
          <w:rStyle w:val="myStyle"/>
        </w:rPr>
        <w:t xml:space="preserve">
	标本兼治净化社会环境
</w:t>
      </w:r>
    </w:p>
    <w:p/>
    <w:p>
      <w:pPr/>
      <w:r>
        <w:rPr>
          <w:rStyle w:val="myStyle"/>
        </w:rPr>
        <w:t xml:space="preserve">
	淮安经济技术开发区人民法院在审理王某等诈骗案中，发现不法分子在农贸市场摆摊设点，虚构“蜂蜜膏”具有治疗哮喘、关节炎等功效，诱骗老年人以高价购买，侵害老年人权益。为防止老年人上当受骗，经开区法院及时向市场监管部门通报相关情况，并提出司法建议。
</w:t>
      </w:r>
    </w:p>
    <w:p/>
    <w:p>
      <w:pPr/>
      <w:r>
        <w:rPr>
          <w:rStyle w:val="myStyle"/>
        </w:rPr>
        <w:t xml:space="preserve">
	全市政法机关延伸审判职能，结合案件审判，深入分析养老诈骗的犯罪成因，针对问题提出司法建议。专项行动期间，全市法院共发出司法建议8份，为推动行业治理、源头治理、依法治理贡献司法智慧。
</w:t>
      </w:r>
    </w:p>
    <w:p/>
    <w:p>
      <w:pPr/>
      <w:r>
        <w:rPr>
          <w:rStyle w:val="myStyle"/>
        </w:rPr>
        <w:t xml:space="preserve">
	全方位挖掘线索。专项行动开展以来，淮安深挖案件线索，以城乡基层为重点，以镇（街道）为单位，深入村（社区），开展养老诈骗违法犯罪问题线索大排查、大起底、大核查，本地自排线索53条、核查有效线索19条。
</w:t>
      </w:r>
    </w:p>
    <w:p/>
    <w:p>
      <w:pPr/>
      <w:r>
        <w:rPr>
          <w:rStyle w:val="myStyle"/>
        </w:rPr>
        <w:t xml:space="preserve">
	全链条源头治理。淮安紧盯养老服务机构注册、项目审核等重点环节，进一步压实行业领域监管部门在市场准入、广告管理、资金监管和动态管理等方面的主体责任，构建覆盖事前事中事后全链条源头治理体系。
</w:t>
      </w:r>
    </w:p>
    <w:p/>
    <w:p>
      <w:pPr/>
      <w:r>
        <w:rPr>
          <w:rStyle w:val="myStyle"/>
        </w:rPr>
        <w:t xml:space="preserve">
	全领域净化生态。加快分类处置，整治一批养老领域经营不规范、存在诈骗苗头隐患的机构与企业，对涉嫌犯罪行为的，及时移送政法机关依法处理。深化“三书一函”在行业乱象整治中的重要作用，对涉及多部门监管领域的问题隐患，组织开展联合摸排、联合执法、联合惩戒行动，确保各司其职、各尽其责。
</w:t>
      </w:r>
    </w:p>
    <w:p/>
    <w:p>
      <w:pPr/>
      <w:r>
        <w:rPr>
          <w:rStyle w:val="myStyle"/>
        </w:rPr>
        <w:t xml:space="preserve">
	以打开路打出声威成效
</w:t>
      </w:r>
    </w:p>
    <w:p/>
    <w:p>
      <w:pPr/>
      <w:r>
        <w:rPr>
          <w:rStyle w:val="myStyle"/>
        </w:rPr>
        <w:t xml:space="preserve">
	“谢谢警察同志，帮我们把钱追回来，你们真是好样的。”日前，涟水县市民孙先生和4名老年人专程到涟水县公安局，向为其追回被骗财物的办案民警表示感谢。几天前，孙先生被两名男子以倒卖“玉蟾蜍”可以获利为名骗取1500元。涟水县公安局紧抓线索不放，梳理发现类似案件数十起。通过研判侦查，成功捣毁一个专门针对老人诈骗的流窜作案团伙，抓获犯罪嫌疑人4名，带破诈骗留守老人案件30余起，追缴涉案赃款3万余元。
</w:t>
      </w:r>
    </w:p>
    <w:p/>
    <w:p>
      <w:pPr/>
      <w:r>
        <w:rPr>
          <w:rStyle w:val="myStyle"/>
        </w:rPr>
        <w:t xml:space="preserve">
	“专项行动开展以来，我们始终保持严打整治高压态势，坚持以打开路，强化侦查攻坚，聚力打团伙、追逃犯，实现全链条打击，确保快侦快破、打深打透，进一步压降犯罪案件总量、提升破案打处质效，全力加强追赃挽损，牢牢守住老年人的‘钱袋子’。”市公安局刑警支队副支队长刘军华介绍，今年以来，淮安公安已破获涉养老诈骗案件102起、抓获298人、追赃挽损1.74亿元。
</w:t>
      </w:r>
    </w:p>
    <w:p/>
    <w:p>
      <w:pPr/>
      <w:r>
        <w:rPr>
          <w:rStyle w:val="myStyle"/>
        </w:rPr>
        <w:t xml:space="preserve">
	案件办理从严从快，追赃挽损从全从紧。专项行动期间，全市法院共受理涉养老诈骗案件3件7人，涉及被害老年人212人，涉案金额69.57万元。案件审理中被告人均认罪认罚，并于9月20日前全部宣判。案件审理注重对涉案财物的审查和甄别，做到应退尽退、应追尽追、应赔尽赔，最大程度挽回受害群众损失。截至目前，追赃60余万元，追赃挽损率为86.7%，为广大老年人安享幸福晚年营造良好的社会环境。
</w:t>
      </w:r>
    </w:p>
    <w:p/>
    <w:p>
      <w:pPr>
        <w:jc w:val="center"/>
      </w:pPr>
      <w:r>
        <w:rPr>
          <w:rStyle w:val="myStyleh4"/>
        </w:rPr>
        <w:t xml:space="preserve">打击网络诈骗宣传总结(篇4)</w:t>
      </w:r>
    </w:p>
    <w:p/>
    <w:p>
      <w:pPr/>
      <w:r>
        <w:rPr>
          <w:rStyle w:val="myStyle"/>
        </w:rPr>
        <w:t xml:space="preserve">
	为增强广大人民群众，尤其是老年人法治意识，以及识骗、防骗等能力，进一步形成养老诈骗“人人喊打”的有序社会氛围，维护全区社会和谐稳定，近日，区城市管理综合执法大队开展了“反养老诈骗”普法宣传活动。
</w:t>
      </w:r>
    </w:p>
    <w:p/>
    <w:p>
      <w:pPr/>
      <w:r>
        <w:rPr>
          <w:rStyle w:val="myStyle"/>
        </w:rPr>
        <w:t xml:space="preserve">
	活动中，执法人员紧紧围绕打击整治养老诈骗专项行动开展的背景、相关案例、打击重点和范围等，向小区老年人详细讲解了“养老诈骗”的常用套路，例如：“免费试吃试用局”“养生排毒局”“免费旅游局”等，提高老人识骗、防骗等意识。宣传过程中，通过悬挂横幅、发放宣传单等方式，提醒广大老年人切实保护好个人隐私，警惕陌生短信、陌生来电，不轻信陌生人的花言巧语，如遇可疑人员应加强防范并及时报警，不要抱有“占小便宜”“以小博大”的侥幸心理，牢记不贪、不给、不上当。
</w:t>
      </w:r>
    </w:p>
    <w:p/>
    <w:p>
      <w:pPr/>
      <w:r>
        <w:rPr>
          <w:rStyle w:val="myStyle"/>
        </w:rPr>
        <w:t xml:space="preserve">
	老年人的事，再小也是大事。下一步，区城市管理综合执法大队会加大宣传力度、扩大宣传教育覆盖范围，进一步提高广大人民群众对打击整治养老诈骗专项行动的了解，以及老年人的识骗、防骗的.能力，为广大老年人安享幸福晚年营造良好的社会环境。
</w:t>
      </w:r>
    </w:p>
    <w:p/>
    <w:p>
      <w:pPr>
        <w:jc w:val="center"/>
      </w:pPr>
      <w:r>
        <w:rPr>
          <w:rStyle w:val="myStyleh4"/>
        </w:rPr>
        <w:t xml:space="preserve">打击网络诈骗宣传总结(篇5)</w:t>
      </w:r>
    </w:p>
    <w:p/>
    <w:p>
      <w:pPr/>
      <w:r>
        <w:rPr>
          <w:rStyle w:val="myStyle"/>
        </w:rPr>
        <w:t xml:space="preserve">
	为切实提高老年人的法治意识和识骗防骗能力，用法守护好老年人的“养老钱”，维护老年人合法权益，7月18日上午，凯旋路社区开展“养老诈骗不难防，不贪不给不上当”主题宣传活动。
</w:t>
      </w:r>
    </w:p>
    <w:p/>
    <w:p>
      <w:pPr/>
      <w:r>
        <w:rPr>
          <w:rStyle w:val="myStyle"/>
        </w:rPr>
        <w:t xml:space="preserve">
	通过讲解典型案例和防诈方法，向社区老年居民宣传假借“养老”之名实施诈骗的特征和危害，揭露养老诈骗的“套路”手法，提醒老年人面对“电话红头文件骗局”、“高薪骗局”、“祛病消灾骗局”、“养生排毒骗局”、“中奖骗局”等多种新老诈骗时，一定要摆正心态，理性的考虑和分析，对一些所谓的“小便宜”要擦亮双眼，提高警惕，收紧自己的养老“钱袋子”。
</w:t>
      </w:r>
    </w:p>
    <w:p/>
    <w:p>
      <w:pPr/>
      <w:r>
        <w:rPr>
          <w:rStyle w:val="myStyle"/>
        </w:rPr>
        <w:t xml:space="preserve">
	此次活动，得到了社区老年居民的一致认可，并表示“这个宣传活动非常好，能让大家了解骗子的手法，增强防范意识，遇到类似的诈骗行为时能够做到提高警惕，并积极向有关部门举报。”
</w:t>
      </w:r>
    </w:p>
    <w:p/>
    <w:p>
      <w:pPr/>
      <w:r>
        <w:rPr>
          <w:rStyle w:val="myStyle"/>
        </w:rPr>
        <w:t xml:space="preserve">
	通过此次宣传活动，有效提升了社区老年人防范诈骗的能力，增强了老年群体防范意识和鉴别能力，营造了反诈骗的浓厚氛围。为辖区老年朋友安享幸福晚年奠定坚实基础。
</w:t>
      </w:r>
    </w:p>
    <w:p/>
    <w:p>
      <w:pPr>
        <w:jc w:val="center"/>
      </w:pPr>
      <w:r>
        <w:rPr>
          <w:rStyle w:val="myStyleh4"/>
        </w:rPr>
        <w:t xml:space="preserve">打击网络诈骗宣传总结(篇6)</w:t>
      </w:r>
    </w:p>
    <w:p/>
    <w:p>
      <w:pPr/>
      <w:r>
        <w:rPr>
          <w:rStyle w:val="myStyle"/>
        </w:rPr>
        <w:t xml:space="preserve">
	10月11日，全市打击整治养老诈骗专项行动总结会召开。会议传达学习了全国、全省专项行动总结会精神，总结全市专项行动成效和经验，部署常态化开展打击整治养老诈骗工作。市委政法委常务副书记、市专项办主任杨笠新出席会议并讲话。市委政法委副书记成万里主持。全国打击整治养老诈骗专项行动开展以来，我市坚持把打击整治养老诈骗作为重要政治任务、重大民生工程、重点维稳工作来推进，市委书记刘志仁先后4次对专项行动作出专门批示，亲自调度、亲自督办重点案件办理。市委常委、政法委书记向敏2次主持召开会议对专项行动进行调度，并多次深入专项行动成员单位，听取意见建议、协调解决问题。全市各级各有关部门切实提高政治站位，加强组织领导，强化工作举措，一体推进宣传教育、依法打击、整治规范，依法严惩了一批养老诈骗违法犯罪，延伸治理了一批侵害老年人合法权益的涉诈问题，广泛开展了防养老诈骗宣传教育，有效提高了人民群众特别是老年群体防诈防骗意识，专项行动取得明显阶段性成效。会议强调，践行以人民为中心的发展思想，坚持系统治理、依法治理、综合治理、源头治理，以完善常效长治为抓手，持续保持对养老诈骗违法犯罪的严打高压态势，持续深化养老领域相关行业的治理，持续开展对广大人民群众特别是老年人的宣传教育，持续压实各地各有关部门责任，不断提高工作法治化、规范化、专业化水平。要不断健全线索核查、依法打击、行业治理、宣传教育、责任落实、考核评价六大机制，切实提升人民群众获得感、幸福感、安全感。市公安局、市民政局、湘潭县、岳塘区在会上作交流发言。市打击整治养老诈骗专项行动办公室成员单位负责同志、各工作组全体同志参加会议。会议以视频方式开到各县（市）区，各县（市）区委政法委书记和有关部门负责同志在分会场参加会议。
</w:t>
      </w:r>
    </w:p>
    <w:p/>
    <w:p>
      <w:pPr>
        <w:jc w:val="center"/>
      </w:pPr>
      <w:r>
        <w:rPr>
          <w:rStyle w:val="myStyleh4"/>
        </w:rPr>
        <w:t xml:space="preserve">打击网络诈骗宣传总结(篇7)</w:t>
      </w:r>
    </w:p>
    <w:p/>
    <w:p>
      <w:pPr/>
      <w:r>
        <w:rPr>
          <w:rStyle w:val="myStyle"/>
        </w:rPr>
        <w:t xml:space="preserve">
	为贯彻落实学校保卫处、学生处和团委对于防范电信网络宣传周的活动要求，增强同学们的自我防范意识，使同学们认清当前电信网络诈骗的严重危害性，及时识别诈骗伎俩，计科x班各班委积极宣传，同学们也积极参加(制作宣传海报)并于3月11日在xx楼xx举办“青春安全伴我行”主题班会。
</w:t>
      </w:r>
    </w:p>
    <w:p/>
    <w:p>
      <w:pPr/>
      <w:r>
        <w:rPr>
          <w:rStyle w:val="myStyle"/>
        </w:rPr>
        <w:t xml:space="preserve">
	此次班会由班长xx主持。首先，班级同学集体观看防诈骗专题微电影《不要上当》，并由此引入关键字--网络诈骗。其次，班长通过PPT向同学们展示了网络诈骗的种种现象及原因，生动形象地告诉大家如何预防诈骗。接着，同学们以抢答的方式指出校园内常见诈骗方式，由班长最后总结。最后，参加制作海报的同学在讲台前向大家展示自己的作品，以不记名投票方式选出4幅优秀作品并在班级群相册展示。最后，xx，xx等4位同学的作品获得大家的一致认可，团支书向这4位同学颁发奖品，此次“青春安全伴我行”主题班会圆满结束。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2023-11-27T14:21:09+08:00</dcterms:created>
  <dcterms:modified xsi:type="dcterms:W3CDTF">2023-11-27T14:21:09+08:00</dcterms:modified>
</cp:coreProperties>
</file>

<file path=docProps/custom.xml><?xml version="1.0" encoding="utf-8"?>
<Properties xmlns="http://schemas.openxmlformats.org/officeDocument/2006/custom-properties" xmlns:vt="http://schemas.openxmlformats.org/officeDocument/2006/docPropsVTypes"/>
</file>