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美术教育硕士论文范文</w:t>
      </w:r>
    </w:p>
    <w:p/>
    <w:p/>
    <w:p>
      <w:pPr/>
      <w:r>
        <w:rPr>
          <w:rStyle w:val="myStyle"/>
        </w:rPr>
        <w:t xml:space="preserve">
</w:t>
      </w:r>
    </w:p>
    <w:p/>
    <w:p>
      <w:pPr/>
      <w:r>
        <w:rPr>
          <w:rStyle w:val="myStyle"/>
        </w:rPr>
        <w:t xml:space="preserve">
	美术教育硕士论文范文　　导语眼睛是心灵的窗口，美术作为一种视觉艺术，离不开对实际物体的把握以下是为大家分享的美术教育硕士论文范文，欢送借鉴！　　扶海洲（如东古称）从两千多年前的春秋战国时期长江入海网口一片卵形沙洲，后与大陆并接，成为“唐古砂咀”，五代的后周世宗年间（954－958年）当扶海洲与胡逗洲涨结后，扶海洲与大陆之间的古横江最终消失，如东人因势利导修筑了一道又一道的海堤，匡围出一片又一片土地，扩充了如东的疆域在这片神奇的疆域，孕育了黄金滩涂特有的文明从远古的渔船到现今的文蛤景画，每处景观、每件工艺品，都在诉说并持久演绎着滩涂繁衍的历史因此，在时隔数千年的今天，我们肩负着繁荣这方文化的使命，并由此去追溯远古的滩涂文明　　远古，人类活动随着海岸的逐渐东迁也随之东移从最早的青墩淮夷古族人、吴越人、“盐丁”、两晋南北朝时期被迫南迁的山东兖州人、江西客家人，到元末明初的因“洪武赶散”驱逐至扶海洲的苏州阊门人，再到明清时期各地商贾、建国后三峡移民、婚嫁到如东的三十一个少数民族，如东人祖先华夏五湖四海，各地会聚如东的的客籍人，带来了各地的生活习惯，同时也带来了各地的文化，成为南黄海滩涂文化底蕴的重要源泉譬如江南水乡文化、镇扬文化、徽州文化等等，据说如东五大集镇的石板街就是当年徽州文化的产物　　而今，我们踩着前人的肩膀，继续开发属于我们如东人滩涂美术文化，如象征如东人踏实勤恳的海子牛文化、宝地孕育的奇贝――“文蛤景画”以及奏响如东新时代强音的“空中交响曲”和“海上迪斯科”文化如东的文化就像扎根这方热滩涂的五湖四海的人一样，兼收并蓄，博大且包容　　中国民间文艺家协会会员张振华在《把根留住》一文中说“民间美术是本乡外乡流传在民间的艺术形式，即所居住生活的地方的美术，既具有实用功能又具有审美价值”民间美术作品之所以感人，正是因为他们不是无动于衷地摹抄，而是在没有功利驱动的纯真心态下、在游戏般的创造中与民族的艺术精髓和气质相交融，并注入了自己的热情和生命力　　从南黄海滩涂的渔船制造工艺、以及如东“板鹞”这些纯手工工艺，在很大程度上丰富了滩涂居民的生活渔船的优美曲线造型，板鹞风筝的精湛工艺，徐善华先生娴熟的画牛技巧，以及华子裕先生闲暇之余投入的极大热情，以独特的视角发现并研究出来的文蛤景画，无一不说明古老的扶海洲在今天又重新焕发出勃勃生机由此形成的地方特色美术极大地丰富了如东文化，增加了滩涂文化的内涵倾向于东方传统的“空中交响乐”到西化的“海上迪斯科”，给如今的南黄海滩涂美术文化又重新加入现代元素，给如东滩涂美术文化注入新的生命活力　　当前，在市场经济浪潮的冲击下，人们在不断深入挖掘港口带来的经济效益的同时，逐渐淡忘了这些珍贵财富另一方面的价值，我们的文化教育研究也并没有对本地优秀的滩涂文化资源加以很好的利用由此，我们意识到抢救、传承本地美术文化的迫切性，看到学校美术教育对外乡美术文化资源的开发与应用的重要性　　我们认为，要想做好南黄海滩涂美术文化的应用，应该注意以下几方面　　首先，我们要根据美术教学的实际需要，充分开掘可供利用的美术文化资源　　滩涂资源的很多，比方，文蛤、渔船、滩涂景观、风筝节、渔民等等我们要做的第一项工作就是要充分去发现、开掘这些可供利用的资源，尽可能多地去研究每一项资源　　其次，我们要对这些资源作出合理的取舍，找出最适合美术教学的资源　　在这些资源中，并非所有的资源都能够应用到到美术课程的某一个具体教学活动中来，而是应该根据教学的实际需要，将与具体教学活动有关的资源经过挑选和甄别后选择最优质的局部进行配置，这些资源必须与教学内容、教学手段及学生的实际水平和能力相适应如我们在应用“文蛤”这一课程资源的时候，就要开掘其美术价值，像贝壳的外形、纹理等，而不是把重点放在“天下第一鲜”是怎么个美味法这方面对风筝节这一资源，不能混淆于风筝的制作，这一点虽然重要，但对于滩涂美术文化而言，最重要的还是对于利用滩涂放飞风筝这一具体场景的美术语言描述　　第三，取舍过后，应找准资源应用与课堂教学的整合点　　在现有的研究基础上，我们可以选择与滩涂美术文化相关联的五种文化加以课堂应用，比方“渔船文化”、“海子牛文化”、“文蛤景画”、“空中交响乐”、“海上迪斯科”应用之前将与美术课程最密切相关的因素提取出来，比方，在将“渔船文化”应用于课堂教学时，我们就可以省略其实用工艺，重点看其造型特征，以一种对物体造型美分析的眼光去审视渔船，分析渔船的外部造型，内部结构，适当的时候我们也可以以手工制作的形式，进行渔船模型的设计制作　　在应用“海子牛文化”资源的时候，我们可以着重分析海子牛的造型特点，他的彪悍，结实粗壮的体型，任劳任怨的品质，将成为教师教学的主题曲而海子牛的生理特点顺便介绍，点到即可具体到四大领域中的“造型・表现”领域，我们把如东的文化象征物――海子牛引入课堂，给学生提供详实的资料图片，教师带着学生去欣赏如东外乡画家、工艺美术师手下精美的海子牛的形象，抑或是绘画、抑或是剪纸、抑或是雕塑，让学生从感官上对海子牛这样一个现在正在逐渐消退，但曾给我们祖辈作出重大奉献的生物有一个清醒的认识，在这个基础上，教师给学生介绍创作的基本技能，比方绘画技巧国画的用笔用墨，甚至海子牛某个部位的具体用笔用墨技巧等；或者泥塑、贴画的的技能方法等　　经过资源的重新组合之后，一局部资源已经初步具备了美术文化特征但要真正应用于课堂，还务必注意可行性原那么即，要根据现有的教学条件和学生状况，美术课程资源的应用在实际操作中能够顺利进行课程资源应用不是简单地建立在理论分析的基础之上的，更不能脱离实际凭想象和假设办事，而是要冷静、仔细地分析客观情况，对各种因素充分了解和把握，制订切实可行的实施方案，以保证在教学活动中能够做到步骤严密、操作有序，实实在在地完成教学任务，到达教学目的从理论上讲，像滩涂这样的乡土资源资源能够很好地弥补现有课程资源的缺乏，解决相应的教学活动中的实际问题，但在实际操作中是很难甚至不可能做到的，如在进行海子牛或者沙滩风筝课堂教学的时候，能到实地去看看海子牛或者到滩涂上去放放风筝当然最好，而事实上并不是所有的孩子都跟大海有过亲密接触，也并不是所有孩子对海子牛这样一个文化象征物有太多的感性认识在这样的背景下，我们在实施教学时，可以采用视频、图片展示等形式进行传播，加深学生对教学内容的认识和理解如果有可能，也可以让孩子进入网络教室，通过网络让孩子们去感受一下滩涂美术文化的魅力　　我们在研究过程中，要注重课程资源积累，比方图片、音像、文字素材等等，在可能的情况下，尽可能多搜集一些实物，这样对激发学生兴趣，提高教学质量大有裨益如，在在“设计・应用”学习领域，教者广泛搜集贝壳（以文蛤贝为主），并把这一滩涂遍地可见的贝壳作为一种创作素材引入课堂，在引导学生认识贝壳的功用之后，再给学生提供相关贝壳贴画、贝壳挂件、摆件等艺术作品，使学生知道贝类除了人们熟知的食用、药用功能之外，还可以作为艺术创作的素材在此基础上，指导学生进行贝壳贴画、贝壳挂件、摆件的工艺制作同时，我们也可以在“欣赏・评述”领域引入“文蛤景画”这样一个极具如东外乡特色，且尚未被众人关注的的艺术形式用图片介绍，影音资料介绍的形式，让学生了解“文蛤景画”的诞生，知道如东有“华子裕”这样一个鲜为人知的人物，数年如一日地关注“文蛤景画”，开发文蛤景画系列工艺品在此基础上，通过引导想像、教师介绍、尝试绘画等形式让学生进一步了解文蛤景画的艺术魅力　　立足外乡的美术文化以其鲜明的地方特色得到师生的认同，熟悉的事物在冠以地方文化特征后，更易于被同学接受这给具体的课堂教学操作提供了方便滩涂美术文化，在现代教学媒体的协助下，充分展示其独特的人文魅力，这势必让美术课堂锦上添花但我们在实际应用的过程中，也必须要考虑到所在教学环境的实际情况，讲求教学效率　　效率性原那么也可称为经济性原那么，即以尽可能用少的金钱、物质资源、时间和精力投入获得尽可能好的教学效果应该说，我们如东县情决定了我们的学校还相对匮乏，美术作为一个小学科在很多学校所能获得的资源更是有限，很多学生家庭经济也并不富裕，甚至个别家庭还处于贫困状态因此我们在进行资源应用时，要立足实情，尽可能选择经济投入要求低、相对教学效果佳的课程资源；在进行美术教学时，要尽量节省资源消耗，选择可再生的材料，这样做一方面可以防止不必要的资源浪费，另一方面也能培养学生勤俭节约的良好习惯；另外，我们还要适当考虑学生的课业负担，虽然我们希望通过美术教学使学生的身心得到放松，但如果过多地让学生投入时间和精力去进行美术学习和创作活动，也会增加学生的学习负担，因此在进行课程资源应用时，应该尽可能选择要求学生投入时间和精力相对较少的内容　　比方，我们把“海上迪斯科”、“空中交响曲”以实践活动的形式纳入美术课程对于“空中交响曲”，我们可以利用课外美术活动小组的形式组织一局部同学参加活动，风筝的制作充分利用乡土耗材，如芦柴，废旧报纸、挂历纸，甚至较薄的布，重点放在放飞这一环节，走出校园，踏上利用滩涂的广阔，无电线干扰的优势，让学生充分感受放飞的乐趣，最后我们还可以通过主题创作的形式，让学生以“空中交响乐“为主题创作绘画、泥塑或其他艺术作品在这一活动过程中，我们还可以用相机记录精彩的瞬间“海上迪斯科”作为如东一大旅游特色工程，对有条件的学生，可以指导相机的使用技巧，记录活动场景，活动过后进行心情分享或主题艺术创作　　总之，当我们发现南黄海滩涂美术文化资源的价值，并想让之在课堂上得到很好的应用，单是理论性的挖掘是远远不够的更需要每一个具体实施者从素材的搜集、、取舍，到教学方案的设计、教学的实施，再到后期资料的搜集、教学的反思，做到唯细唯实只有这样，才能确保这项研究得以顺利有效的开展，才能真正这项乡土美术文化资源的开发利用最终落到实处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2023-08-07T19:40:17+08:00</dcterms:created>
  <dcterms:modified xsi:type="dcterms:W3CDTF">2023-08-07T19:40:17+08:00</dcterms:modified>
</cp:coreProperties>
</file>

<file path=docProps/custom.xml><?xml version="1.0" encoding="utf-8"?>
<Properties xmlns="http://schemas.openxmlformats.org/officeDocument/2006/custom-properties" xmlns:vt="http://schemas.openxmlformats.org/officeDocument/2006/docPropsVTypes"/>
</file>