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有关国民经济论文范文</w:t>
      </w:r>
    </w:p>
    <w:p/>
    <w:p/>
    <w:p>
      <w:pPr/>
      <w:r>
        <w:rPr>
          <w:rStyle w:val="myStyle"/>
        </w:rPr>
        <w:t xml:space="preserve">
</w:t>
      </w:r>
    </w:p>
    <w:p/>
    <w:p>
      <w:pPr/>
      <w:r>
        <w:rPr>
          <w:rStyle w:val="myStyle"/>
        </w:rPr>
        <w:t xml:space="preserve">
	有关国民经济论文范文　　国民经济开展水平对房地产业开展水平有着决定作用收入水平、消费结构、固定资产投资水平、住房的商品化程度是影响房地产开展水平的重要因素同时经济开展周期决定房地产业的开展下面是为大家的有关国民经济论文，供大家参考　　摘要总之，根据国民经济建设的实际情况，注重经济信息的有效管理，并实现各部门、各机构的信息共享和流通，才能真正满足经济全球化开展的各种需求，最终保障国民经济可持续开展　　关键词经济信息管理;国民经济建设　　随着经济全球化开展趋势的不断加剧，对经济信息的利用情况和管理水平有比拟全面的了解，才能更好的满足各种类型的客户的需求，以在充分利用各种先进信息技术和设备的基础上，促进人们生活水平不断提升　　根据经济信息的相关特点和国民经济的建设情况来看，经济信息的使用对象主要有团体用户和个体用户两种，在与经济建设相关联的情况下，必须对经济信息的个体使用者有比拟全面的了解，才能严格按照相关标准对经济信息的对象进行划分例如将职业作为划分标准，经济信息的使用对象主要包括专家、经济学学者等，在充分发挥团体部门各种职能作用的情况下，将国家经济建设作为重要支持，以在推动经济建设的刚从恒指，促进经济信息管理水平不断提升，最终在国民经济建设中发挥不可替代的作用由于经济信息种类比拟多、管理手段多种多样，在不断推进经济建设的情况下，管理机构和管理模式的选用也需要相对应的类型，才能更好的推动国民经济不断开展在实践过程中，上述机构主要可以分为公共信息效劳部门、商业性经济信息机构两种，而商业性经济信息机构比拟看重盈利，公共信息效劳部门主要是在于公众效劳，如图书馆、档案馆等因此，根据相关学者和研究人员的研究资料可知，在某些情况下，商业性经济信息机构也可以看作是公共信息效劳部门通常情况下，上述两种类型的机构可以比拟广泛的搜集和储存各种信息，并通过编目、分类、机读目录和题录等形式来管理经济信息，以满足各行业的开展需求由此可见，上述两种机构是非常重要的经济信息传播媒介，可以对各种信息进行、收集、传递等，从而发挥经济信息在经济建设中的推动作用
</w:t>
      </w:r>
    </w:p>
    <w:p/>
    <w:p>
      <w:pPr/>
      <w:r>
        <w:rPr>
          <w:rStyle w:val="myStyle"/>
        </w:rPr>
        <w:t xml:space="preserve">
	1.注重全民信息意识的不断增强　　在国民经济建设中，民众的经济信息意识占据着非常重要的地位，是国民经济实力、文化素质等不断提升的重要保障，因此，注重全面信息意识的不断增强，有效提升全民文化素质，并真正落实全民信息意识教育工作，才能真正实现经济信息有限管理与此同时，在经济不断开展的过程中，注重信息效劳行业相关工作人员的信息意识教育，不断增强他们的效劳意识和责任意识，才能在充分利用报纸、电视等新兴媒介的情况下，充分展示出经济信息的重要性，最终帮助民众合理运用各种经济信息，从而到达增强全面经济信息意识的目的
</w:t>
      </w:r>
    </w:p>
    <w:p/>
    <w:p>
      <w:pPr/>
      <w:r>
        <w:rPr>
          <w:rStyle w:val="myStyle"/>
        </w:rPr>
        <w:t xml:space="preserve">
	2.注重法律机制的有效完善　　在不断加强经济信息管理的过程中，注重法律机制的有效完善，是解决信息立法问题的重要保障，以推动经济信息产业可持续开展，真正优化经济信息产业的开展环境因此，在经济不断开展的现代化建设中，法律机制的不断完善，可以在充分利用现有信息产业法的情况下，实现全国信息产业机构的统筹规划，并推动法律机制的标准化、统一化开展，从而有效解决信息垄断、信息封锁等方面的问题，以真正促进国民经济健康开展、经济信息管理有序化开展
</w:t>
      </w:r>
    </w:p>
    <w:p/>
    <w:p>
      <w:pPr/>
      <w:r>
        <w:rPr>
          <w:rStyle w:val="myStyle"/>
        </w:rPr>
        <w:t xml:space="preserve">
	3.不断推进行政界线集中化管理　　在我国市场经济快速开展的情况下，各种经济信息的有效分配和共享，是经济信息管理水平不断提升的重要保障，在推动国民经济建设上同样发挥着重要作用因此，国民经济建设的真正实现，与经济信息管理有着相互作用和相互影响的关系，在有效实施各种经济信息管理的基础上，是国民经济可持续开展的重要保障在实践过程中，打破行政界线采取集中化管理模式，通过各种机构收集、和加工信息，才能真正实现各种经济信息的分类和职能划分，最终促进各部门联系不断增强与此同时，在同一个机构、同一个部门实现经济信息的有效共享，并促进各部门的协调和联系，增强不同机制之间的信任和互动，才能真正为国民经济建设效劳，最终提高国民的生活质量和国民经济效劳水平　　总之，根据国民经济建设的实际情况，注重经济信息的有效管理，并实现各部门、各机构的信息共享和流通，才能真正满足经济全球化开展的各种需求，最终保障国民经济可持续开展因此，在实践过程中，不断提升经济管理水平，加强国民经济建设，才能真正实现提高人民生活水平和推动国民经济健康开展的目的
</w:t>
      </w:r>
    </w:p>
    <w:p/>
    <w:p>
      <w:pPr/>
      <w:r>
        <w:rPr>
          <w:rStyle w:val="myStyle"/>
        </w:rPr>
        <w:t xml:space="preserve">
	1、国民投资率的福利经济学分析李稻葵;徐欣;江红平;经济研究xx-09-20
</w:t>
      </w:r>
    </w:p>
    <w:p/>
    <w:p>
      <w:pPr/>
      <w:r>
        <w:rPr>
          <w:rStyle w:val="myStyle"/>
        </w:rPr>
        <w:t xml:space="preserve">
	2、农民工低工资率与国民福利损失的经济学分析对经典劳动供应理论的拓展聂丹;财经研究xx-10-03　　摘要综上，借助互联网经济带来的契机，我国经济的开展必须重点依托互联网技术，努力推动产业结构转型、深入释放市场活力、全面提高企业生产经营能力，实现的再次腾飞　　关键词互联网;金融;国民经济　　一衍生出依托互联网的新经济形态　　由于互联网自身具备的高效便捷的通信能力和快速准确的运算能力，产生了一批依托互联网庞大的消费群体而形成的全新的经济形态，这一类经济形态被称为互联网经济狭义的互联网经济主要由搜索引擎、电子商务、即时通讯、网络游戏四大核心产业构成其中以电子商务产业中的阿里巴巴集团开展态势最为迅猛，其创立初时资产总规模仅为1亿元人民币，此后依靠电子商务迅速扩张，xx年在美国上市时净资产总额估值已超2300亿美元　　二传统产业的营销模式得到了革新　　美国著名学者波拉特早在1977年就准确的预见传统产业在遭遇互联网经济所产生的变革，并创造性的将社会产业部门划分为第一信息部门和第二信息部门果不其然，当下互联网的广泛普及使得信息效劳业迅速与其他传统产业实现融合和渗透，传统的第
</w:t>
      </w:r>
    </w:p>
    <w:p/>
    <w:p>
      <w:pPr/>
      <w:r>
        <w:rPr>
          <w:rStyle w:val="myStyle"/>
        </w:rPr>
        <w:t xml:space="preserve">
	一、第
</w:t>
      </w:r>
    </w:p>
    <w:p/>
    <w:p>
      <w:pPr/>
      <w:r>
        <w:rPr>
          <w:rStyle w:val="myStyle"/>
        </w:rPr>
        <w:t xml:space="preserve">
	二、第三产业间的边界已变得越来越模糊，这也是互联网经济另一个重要特征信息高度渗透性以汽车电子产业、光学电子产业为例，两大产业充分融合了信息效劳和基础制造，实难再以单一的产业结构学说来进行清晰划分　　创新不仅是技术成长的动力，也是一个国家经济开展的基本方向过去，为了提高国家的技术水平，我们采取的是以市场换技术的战略，但效果并不理想所以，当前必须清楚地认识到，没有自主创新为支撑，即使用市场也换不到核心技术，一个国家的创新能力也难提高须知，单纯地依靠技术引进、技术模仿和技术移植绝不会成长为一个有强大竞争力的国家所以，借助互联网金融的开展态势推动国民经济增长，共同促进创新型国家的建设和开展　　一将重点推动产业结构优化升级　　互联网经济带着我国走进以网络信息技术为先导、以农业为基础、制造业为支撑、效劳业为重点的全面产业格局在此环境下，国民经济开展不仅要坚持市场调节和政府引导相结合，比方，积极改造传统产业，对信息程度大、财务状况良好的企业予以政策扶植和资金鼓励，对于产能相对的僵尸企业提供兼并和信息化改造指导加快推进第三代移动通讯和下一代互联网技术的研究和运用，充分发挥互联网技术在提高资源配置效率和市场竞争水平上的重要作用，为政府政策制定提供科学的依据;坚持走新型工业化道路，比方新型工业化与工业化、信息化的融合，充分运用互联网技术带开工业化，运用工业化提升互联网技术水平，推动传统工业走上科技含量高、资源消耗少、环境污染小的道路　　二将直线提高企业生产经营能力　　伴随着人口红利的消失，我国产品的出口能力正逐步被削弱经济学家认为，提升经济增长速度的第三驾马车就是净出口，因此，依托互联网技术为代表的信息技术，成为了提高国内企业生产经营能力的突破口之一由此，企业可利用自动化设计和生产系统CAD、CAM来提高企业劳动生存率和产品质量;或借助管理信息系统MIS来综合分析经营管理水平，为管理者提供科学的决策建议;或采取业务处理系统TPS、EDP来提高员工工作效率和产品质量;又或是运用经理信息系统EIS向企业所有者及最高层管理者提供全面的企业管理信息，集合多元信息技术合力共同推进国民经济的蓬勃开展　　三将加快市场经济活动释放速度　　互联网经济下的社会消费需求被直观的反映到了网络之中，但民间投资和国外投资却仍然没有出现较大幅度的增长，这正是市场活力被压抑的结果可见，政府仍需继续深化行政体制的改革，扩大对外开放力度比方，逐步试行取消行政审批流程，下放行政审批权力，稳步推进工商登记制度改革;重点修订政府核准投资工程目录，积极扩大营改增试点，为民间创业和企业开展松绑;放宽存贷款利率管制，在全国范围内进行民间融资机构和中小企业股份转让试点，为企业开展增添动力;进一步加快各自贸区金融自由化改革步伐，深入探索准入前国民待遇和负面清单管理模式，努力提高国内投资吸引力　　综上，借助互联网经济带来的契机，我国经济的开展必须重点依托互联网技术，努力推动产业结构转型、深入释放市场活力、全面提高企业生产经营能力，实现的再次腾飞在新的开展阶段和重要的战略转型期，我们必须对未来的经济开展方向有所思考，不断提高认识，有效应对未来面临的重大挑战
</w:t>
      </w:r>
    </w:p>
    <w:p/>
    <w:p>
      <w:pPr/>
      <w:r>
        <w:rPr>
          <w:rStyle w:val="myStyle"/>
        </w:rPr>
        <w:t xml:space="preserve">
	1、近代英国经济学理论下的国民教育思想姜明文;历史教学高校版xx-01-16
</w:t>
      </w:r>
    </w:p>
    <w:p/>
    <w:p>
      <w:pPr/>
      <w:r>
        <w:rPr>
          <w:rStyle w:val="myStyle"/>
        </w:rPr>
        <w:t xml:space="preserve">
	2、国民收入核算的政治经济学方法及其在中国的应用赵峰;姬旭辉;冯志轩;马克思主义研究xx-08-15模板内容仅供参考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2023-07-15T17:50:54+08:00</dcterms:created>
  <dcterms:modified xsi:type="dcterms:W3CDTF">2023-07-15T17:50:54+08:00</dcterms:modified>
</cp:coreProperties>
</file>

<file path=docProps/custom.xml><?xml version="1.0" encoding="utf-8"?>
<Properties xmlns="http://schemas.openxmlformats.org/officeDocument/2006/custom-properties" xmlns:vt="http://schemas.openxmlformats.org/officeDocument/2006/docPropsVTypes"/>
</file>