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学校2018年国家网络安全宣传周活动总结</w:t>
      </w:r>
    </w:p>
    <w:p/>
    <w:p/>
    <w:p>
      <w:pPr/>
      <w:r>
        <w:rPr>
          <w:rStyle w:val="myStyle"/>
        </w:rPr>
        <w:t xml:space="preserve">
	通过一系列的网络安全宣传活动，学校在校园内营造了科学、安全、文明使用网络的良好氛围，为维护网络安全贡献积极力量。
</w:t>
      </w:r>
    </w:p>
    <w:p/>
    <w:p>
      <w:pPr/>
      <w:r>
        <w:rPr>
          <w:rStyle w:val="myStyle"/>
        </w:rPr>
        <w:t xml:space="preserve">
	学校2018年国家网络安全宣传周活动总结
</w:t>
      </w:r>
    </w:p>
    <w:p/>
    <w:p>
      <w:pPr/>
      <w:r>
        <w:rPr>
          <w:rStyle w:val="myStyle"/>
        </w:rPr>
        <w:t xml:space="preserve">
	根据省教育厅关于开展国家网络安全宣传周活动的通知安排，我校上下高度重视宣传周工作，并以此为契机全员进行网络安全宣传教育工作。主要工作总结如下：
</w:t>
      </w:r>
    </w:p>
    <w:p/>
    <w:p>
      <w:pPr/>
      <w:r>
        <w:rPr>
          <w:rStyle w:val="myStyle"/>
        </w:rPr>
        <w:t xml:space="preserve">
	按照学校安排部署，由学校党委宣传部牵头组织，信息中心、党委学工处、团委、机关各部门、各学院密切配合，围绕本次国家网络安全周主题“网络安全为人民，网络安全靠人民”，重点学习贯彻习近平总书记在全国网络安全和信息化工作会议上的重要讲话精神，深入宣传贯彻《网络安全法》，普及网络安全知识。
</w:t>
      </w:r>
    </w:p>
    <w:p/>
    <w:p>
      <w:pPr/>
      <w:r>
        <w:rPr>
          <w:rStyle w:val="myStyle"/>
        </w:rPr>
        <w:t xml:space="preserve">
	学校充分利用大屏幕、校园橱窗、宿舍宣传屏、学院宣传板等校园媒体投放“国家网络安全宣传周”系列视频宣传短片、宣传海报，制作条幅标语、宣传板报20余条次，营造了良好的网络安全周宣传氛围。各二级学院利用团活、班会等形式普及网络安全知识和防护技能，增强自我保护能力，营造健康文明的网络环境，以实际行动维护国家网络安全。校团委积极响应网络安全周工作要求，组织全校各二级学院学生进行“全国大学生网络安全知识竞赛”“全国大学生网络安全知识答题闯关”等网络安全知识答题活动。本次活动我校共5300余人参加，覆盖率达到71%。
</w:t>
      </w:r>
    </w:p>
    <w:p/>
    <w:p>
      <w:pPr/>
      <w:r>
        <w:rPr>
          <w:rStyle w:val="myStyle"/>
        </w:rPr>
        <w:t xml:space="preserve">
	通过本次活动，使学生的网络安全防范意识有了显著的提高。固了网络安全知识，掌握了如何灵活处理日常生活中网络突发事件，增强了学生防护能力和处置能力，提高了网络安全防范意识。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2023-09-25T15:21:34+08:00</dcterms:created>
  <dcterms:modified xsi:type="dcterms:W3CDTF">2023-09-25T15:21:34+08:00</dcterms:modified>
</cp:coreProperties>
</file>

<file path=docProps/custom.xml><?xml version="1.0" encoding="utf-8"?>
<Properties xmlns="http://schemas.openxmlformats.org/officeDocument/2006/custom-properties" xmlns:vt="http://schemas.openxmlformats.org/officeDocument/2006/docPropsVTypes"/>
</file>