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[荐]财务内部审计工作计划合集(5篇)</w:t>
      </w:r>
    </w:p>
    <w:p/>
    <w:p/>
    <w:p>
      <w:pPr/>
      <w:r>
        <w:rPr>
          <w:rStyle w:val="myStyle"/>
        </w:rPr>
        <w:t xml:space="preserve">
	在工作中为了防止被外界干扰，一定要学会去写一份工作计划。写工作计划，是让自己了解你的工作目标和实施步骤的一种文书。下面是
</w:t>
      </w:r>
    </w:p>
    <w:p/>
    <w:p>
      <w:pPr/>
      <w:r>
        <w:rPr>
          <w:rStyle w:val="myStyle"/>
        </w:rPr>
        <w:t xml:space="preserve">
	1、预算执行审计与财务收支审计并轨同行
</w:t>
      </w:r>
    </w:p>
    <w:p/>
    <w:p>
      <w:pPr/>
      <w:r>
        <w:rPr>
          <w:rStyle w:val="myStyle"/>
        </w:rPr>
        <w:t xml:space="preserve">
	预算执行结合财务收支管理、自保效益并轨进行审计，在进行预算执行的过程审核时，针对财务收支、资产管理、内控制度执行、内控流程操作等情况进行符合性检查，发现各种问题，及时与各单位沟通，针对审计报告的存在问题，提出相关建议，指导整改。20xx年度完成上年度财务收支与预算执行审计12项，发现问题41项，提出建议36项。10-11月份审计部对年度审计发现问题的整改情况与逾期应收账款催收进行审计回访，特别是针对整改不到位单位，提出指导性意见并敦促其切实执行。通过审计，严肃了集团公司财务管理制度与财经纪律，为下一年预算执行储备了动力。
</w:t>
      </w:r>
    </w:p>
    <w:p/>
    <w:p>
      <w:pPr/>
      <w:r>
        <w:rPr>
          <w:rStyle w:val="myStyle"/>
        </w:rPr>
        <w:t xml:space="preserve">
	2、开展专项经营考核审计
</w:t>
      </w:r>
    </w:p>
    <w:p/>
    <w:p>
      <w:pPr/>
      <w:r>
        <w:rPr>
          <w:rStyle w:val="myStyle"/>
        </w:rPr>
        <w:t xml:space="preserve">
	20xx年7月，公司为扭转xx汽车租赁公司年年亏损局面，重新任命总经理，并与之签订经营考核责任书。为配合集团经营管理，审计部精心研读文件精神，深入企业了解经营情况，与相关单位反复磋商，报请主管领导审核，最终确认xx汽车租赁公司的经营绩效考核结果，维护公司经营考核严肃性，同时也肯定了二级企业勤奋、积极的经营成果。
</w:t>
      </w:r>
    </w:p>
    <w:p/>
    <w:p>
      <w:pPr>
        <w:jc w:val="center"/>
      </w:pPr>
      <w:r>
        <w:rPr>
          <w:rStyle w:val="myStyleh4"/>
        </w:rPr>
        <w:t xml:space="preserve">财务内部审计工作计划(篇2)</w:t>
      </w:r>
    </w:p>
    <w:p/>
    <w:p>
      <w:pPr/>
      <w:r>
        <w:rPr>
          <w:rStyle w:val="myStyle"/>
        </w:rPr>
        <w:t xml:space="preserve">
	一、深化财政预算执行审计。以促进建立公共财政体制、规范预算管理、提高财政资金使用效益为目标，不断加强和改进财政预算执行审计。以支出审计为主，关注预算分配的公平和效率，延伸检查重点专项资金的管理使用情况，全面提升预算执行审计的层次和水平。同时，加强对税收政策执行和税收征管审计，促进地税部门加强税收征管，维护国家税收法规、政策的统一性和严肃性。计划对财政局、地税局进行审计，同时对区水务局、农牧局等预算单位进行延伸审计。
</w:t>
      </w:r>
    </w:p>
    <w:p/>
    <w:p>
      <w:pPr/>
      <w:r>
        <w:rPr>
          <w:rStyle w:val="myStyle"/>
        </w:rPr>
        <w:t xml:space="preserve">
	二、加强重点投资项目的审计。按照《xx区政府投资项目审计监督管理暂行办法》规定，对公路、城市建设、生态建设、拆迁等重点项目进行审计，对投资项目进行全程审计监督。揭露项目报批中的舞弊行为、项目发包招标不规范、多计工程造价、损失浪费等问题，促进提高建设资金管理使用效益。
</w:t>
      </w:r>
    </w:p>
    <w:p/>
    <w:p>
      <w:pPr/>
      <w:r>
        <w:rPr>
          <w:rStyle w:val="myStyle"/>
        </w:rPr>
        <w:t xml:space="preserve">
	三、强化民生资金审计。加大对社会保障、教育、医疗、环保及“三农”等专项资金的监督力度，重点做好残疾人就业保障金、救济救灾资金、就业解困资金、新农合资金等涉及民生的资金（基金）审计和审计调查工作，拟对区人口与计划生育局、人事劳动保障局、民政局、劳动就业局、残联等单位进行审计和审计调查，促进专项资金管理水平和使用效益的不断提高。
</w:t>
      </w:r>
    </w:p>
    <w:p/>
    <w:p>
      <w:pPr/>
      <w:r>
        <w:rPr>
          <w:rStyle w:val="myStyle"/>
        </w:rPr>
        <w:t xml:space="preserve">
	四、深化领导干部经济责任审计。根据自治区审计厅对经济责任审计的要求，进一步规范经济责任审计工作。根据区委组织部的委托积极开展党工委书记、部门领导干部经济责任审计，开展领导干部任中经济责任审计，实事求是进行责任评价，进一步提升审计成果质量，促进规范权力运行，为组织部门考察、使用和管理干部提供参考依据。
</w:t>
      </w:r>
    </w:p>
    <w:p/>
    <w:p>
      <w:pPr/>
      <w:r>
        <w:rPr>
          <w:rStyle w:val="myStyle"/>
        </w:rPr>
        <w:t xml:space="preserve">
	五、加大审计意见和建议的整改力度。针对审计查出的问题，切实加强审计整改落实力度，提高审计执行力，加强对审计结果整改落实情况的跟踪、回访和检查，保障审计效果、维护审计权威。
</w:t>
      </w:r>
    </w:p>
    <w:p/>
    <w:p>
      <w:pPr/>
      <w:r>
        <w:rPr>
          <w:rStyle w:val="myStyle"/>
        </w:rPr>
        <w:t xml:space="preserve">
	六、加强干部队伍建设。建设一支政治业务素质过硬、真抓实干的审计干部队伍。坚持高起点、高标准，以执著的奋斗精神，教育干部用心想事、激情干事，始终保持昂扬向上的精神，把心思用在干事创业上，把精力集中到抓工作落实上。进一步加强审计职业道德建设，倡导严谨、文明、务实、清廉、进取的工作作风，树立审计机关的良好形象。加大干部培训力度，培养复合型审计人才，为全面完成审计工作任务奠定坚实的基础。
</w:t>
      </w:r>
    </w:p>
    <w:p/>
    <w:p>
      <w:pPr>
        <w:jc w:val="center"/>
      </w:pPr>
      <w:r>
        <w:rPr>
          <w:rStyle w:val="myStyleh4"/>
        </w:rPr>
        <w:t xml:space="preserve">财务内部审计工作计划(篇3)</w:t>
      </w:r>
    </w:p>
    <w:p/>
    <w:p>
      <w:pPr/>
      <w:r>
        <w:rPr>
          <w:rStyle w:val="myStyle"/>
        </w:rPr>
        <w:t xml:space="preserve">
	20__年度，我校财务根据教育局年初工作计划及本校财务计划的要求，本着服务特殊教育发展的宗旨，以规范、合理、高效使用教育经费、为本校教育事业发展提供保障为目标，认真细致开展了工作，在“创新”、“落实”上下功夫，扎实做好预算、经费、支出管理、财务监督、维修等各项工作，为完成本校20__年工作任务作出了一定努力。
</w:t>
      </w:r>
    </w:p>
    <w:p/>
    <w:p>
      <w:pPr/>
      <w:r>
        <w:rPr>
          <w:rStyle w:val="myStyle"/>
        </w:rPr>
        <w:t xml:space="preserve">
	一、财务管理方面
</w:t>
      </w:r>
    </w:p>
    <w:p/>
    <w:p>
      <w:pPr/>
      <w:r>
        <w:rPr>
          <w:rStyle w:val="myStyle"/>
        </w:rPr>
        <w:t xml:space="preserve">
	1、积极抓好内部财务管理工作，规范了单位收入与支出，促进财务管理有序发展。
</w:t>
      </w:r>
    </w:p>
    <w:p/>
    <w:p>
      <w:pPr/>
      <w:r>
        <w:rPr>
          <w:rStyle w:val="myStyle"/>
        </w:rPr>
        <w:t xml:space="preserve">
	2、认真贯彻《义务教育法》，积极落实义务教育界经费管理机制，规范、合理使用了生均公用经费。
</w:t>
      </w:r>
    </w:p>
    <w:p/>
    <w:p>
      <w:pPr/>
      <w:r>
        <w:rPr>
          <w:rStyle w:val="myStyle"/>
        </w:rPr>
        <w:t xml:space="preserve">
	3、认真履行学校预算管理工作，严格按照常规预算要求编制收支预算，并按预算执行，全面合理安排各项教育经费，为教育发展提供财力支撑。
</w:t>
      </w:r>
    </w:p>
    <w:p/>
    <w:p>
      <w:pPr/>
      <w:r>
        <w:rPr>
          <w:rStyle w:val="myStyle"/>
        </w:rPr>
        <w:t xml:space="preserve">
	4、配合本校财务收支内部审计工作，对学校行政账和食堂账做到了一期一审，并及时上报了审计报告。
</w:t>
      </w:r>
    </w:p>
    <w:p/>
    <w:p>
      <w:pPr/>
      <w:r>
        <w:rPr>
          <w:rStyle w:val="myStyle"/>
        </w:rPr>
        <w:t xml:space="preserve">
	5、规范了学校津补贴的发放。
</w:t>
      </w:r>
    </w:p>
    <w:p/>
    <w:p>
      <w:pPr/>
      <w:r>
        <w:rPr>
          <w:rStyle w:val="myStyle"/>
        </w:rPr>
        <w:t xml:space="preserve">
	6、做到了以收定支，不负债消费。
</w:t>
      </w:r>
    </w:p>
    <w:p/>
    <w:p>
      <w:pPr/>
      <w:r>
        <w:rPr>
          <w:rStyle w:val="myStyle"/>
        </w:rPr>
        <w:t xml:space="preserve">
	7、认真对待学校的维修工作。根据需要确定维修项目，对小型维修不等不靠，并严把质量关，完善学校教学条件。
</w:t>
      </w:r>
    </w:p>
    <w:p/>
    <w:p>
      <w:pPr/>
      <w:r>
        <w:rPr>
          <w:rStyle w:val="myStyle"/>
        </w:rPr>
        <w:t xml:space="preserve">
	二、固定资产管理方面
</w:t>
      </w:r>
    </w:p>
    <w:p/>
    <w:p>
      <w:pPr/>
      <w:r>
        <w:rPr>
          <w:rStyle w:val="myStyle"/>
        </w:rPr>
        <w:t xml:space="preserve">
	根据固定资产管理相关规定，加强了学校固定资产的保管、使用和维护。对学校增加的固定资产及时入帐，定期对固定资产进行盘点核查，保证账表相符，账物相符。今年对固定资产账务重新进行了明细录入，并按国资局的要求，对全校的资产核查，按时完成了国资局组织的三年一次的资产大清理及所有资产卡片录入、账务处理工作。
</w:t>
      </w:r>
    </w:p>
    <w:p/>
    <w:p>
      <w:pPr/>
      <w:r>
        <w:rPr>
          <w:rStyle w:val="myStyle"/>
        </w:rPr>
        <w:t xml:space="preserve">
	三、加大经费投入力度
</w:t>
      </w:r>
    </w:p>
    <w:p/>
    <w:p>
      <w:pPr/>
      <w:r>
        <w:rPr>
          <w:rStyle w:val="myStyle"/>
        </w:rPr>
        <w:t xml:space="preserve">
	为了用足用好各项教育经费投入政策，学校多渠道筹措教育经费，切实为特殊教育发展提供了财力保障。
</w:t>
      </w:r>
    </w:p>
    <w:p/>
    <w:p>
      <w:pPr/>
      <w:r>
        <w:rPr>
          <w:rStyle w:val="myStyle"/>
        </w:rPr>
        <w:t xml:space="preserve">
	1、争取财政拨款主渠道投入，充分利用政策提供的口子和渠道，争取教育经费。
</w:t>
      </w:r>
    </w:p>
    <w:p/>
    <w:p>
      <w:pPr/>
      <w:r>
        <w:rPr>
          <w:rStyle w:val="myStyle"/>
        </w:rPr>
        <w:t xml:space="preserve">
	2、积极筹措资金，争取了社会各界和个人捐资助学，充分发挥了教职工的力量，广泛联系，争取预外收入。并管好用好来自各种渠道的捐赠、助残款、助学金。
</w:t>
      </w:r>
    </w:p>
    <w:p/>
    <w:p>
      <w:pPr/>
      <w:r>
        <w:rPr>
          <w:rStyle w:val="myStyle"/>
        </w:rPr>
        <w:t xml:space="preserve">
	3、力争专项资金，加强了与上级部门及外界联系，争取专项和补助资金对我校的投入。
</w:t>
      </w:r>
    </w:p>
    <w:p/>
    <w:p>
      <w:pPr/>
      <w:r>
        <w:rPr>
          <w:rStyle w:val="myStyle"/>
        </w:rPr>
        <w:t xml:space="preserve">
	四、规范学校收费行为方面
</w:t>
      </w:r>
    </w:p>
    <w:p/>
    <w:p>
      <w:pPr/>
      <w:r>
        <w:rPr>
          <w:rStyle w:val="myStyle"/>
        </w:rPr>
        <w:t xml:space="preserve">
	1、依规收费。继续免收学费、杂费、寄宿费，只依法收取了适量伙食费。并加大了伙食费减免力度。
</w:t>
      </w:r>
    </w:p>
    <w:p/>
    <w:p>
      <w:pPr/>
      <w:r>
        <w:rPr>
          <w:rStyle w:val="myStyle"/>
        </w:rPr>
        <w:t xml:space="preserve">
	2、规范公示。坚持了伙食费收取前进行公示，按月收取。
</w:t>
      </w:r>
    </w:p>
    <w:p/>
    <w:p>
      <w:pPr/>
      <w:r>
        <w:rPr>
          <w:rStyle w:val="myStyle"/>
        </w:rPr>
        <w:t xml:space="preserve">
	3、规范了票据。做到使用统一的专用票据，有收有据，一月一开。
</w:t>
      </w:r>
    </w:p>
    <w:p/>
    <w:p>
      <w:pPr/>
      <w:r>
        <w:rPr>
          <w:rStyle w:val="myStyle"/>
        </w:rPr>
        <w:t xml:space="preserve">
	五、规范了学校采购工作
</w:t>
      </w:r>
    </w:p>
    <w:p/>
    <w:p>
      <w:pPr/>
      <w:r>
        <w:rPr>
          <w:rStyle w:val="myStyle"/>
        </w:rPr>
        <w:t xml:space="preserve">
	凡学校需采购物品属于政府集中采购目录的项目，严格按照教育局出台的政府采购流程进行操作，都按规定办理了采购手续，并委托集中采购代理机构(政府采购中心)采购。
</w:t>
      </w:r>
    </w:p>
    <w:p/>
    <w:p>
      <w:pPr/>
      <w:r>
        <w:rPr>
          <w:rStyle w:val="myStyle"/>
        </w:rPr>
        <w:t xml:space="preserve">
	六、其它常规会计工作
</w:t>
      </w:r>
    </w:p>
    <w:p/>
    <w:p>
      <w:pPr/>
      <w:r>
        <w:rPr>
          <w:rStyle w:val="myStyle"/>
        </w:rPr>
        <w:t xml:space="preserve">
	1、凡单位发生的收支及时入帐，并按月做好了各种帐表，并及时对外报送表报。
</w:t>
      </w:r>
    </w:p>
    <w:p/>
    <w:p>
      <w:pPr/>
      <w:r>
        <w:rPr>
          <w:rStyle w:val="myStyle"/>
        </w:rPr>
        <w:t xml:space="preserve">
	2、对教育局及其它上级部门下达的需要填报、统计的各种数据、资料等，如实认真地完成，并按时上交。
</w:t>
      </w:r>
    </w:p>
    <w:p/>
    <w:p>
      <w:pPr/>
      <w:r>
        <w:rPr>
          <w:rStyle w:val="myStyle"/>
        </w:rPr>
        <w:t xml:space="preserve">
	3、及时做好了票据的购买、领用和核销工作。
</w:t>
      </w:r>
    </w:p>
    <w:p/>
    <w:p>
      <w:pPr/>
      <w:r>
        <w:rPr>
          <w:rStyle w:val="myStyle"/>
        </w:rPr>
        <w:t xml:space="preserve">
	4、及时完成了上级交办的其他工作。
</w:t>
      </w:r>
    </w:p>
    <w:p/>
    <w:p>
      <w:pPr/>
      <w:r>
        <w:rPr>
          <w:rStyle w:val="myStyle"/>
        </w:rPr>
        <w:t xml:space="preserve">
	此外，不断加强业务的学习、认真领会教育文件精神，积极参加教育局及财政局组织的会计培训，提高了业务素质和工作能力，出色完成了本年度的会计工作任务。今后将继续努力，争取将工作做得更好。
</w:t>
      </w:r>
    </w:p>
    <w:p/>
    <w:p>
      <w:pPr>
        <w:jc w:val="center"/>
      </w:pPr>
      <w:r>
        <w:rPr>
          <w:rStyle w:val="myStyleh4"/>
        </w:rPr>
        <w:t xml:space="preserve">财务内部审计工作计划(篇4)</w:t>
      </w:r>
    </w:p>
    <w:p/>
    <w:p>
      <w:pPr/>
      <w:r>
        <w:rPr>
          <w:rStyle w:val="myStyle"/>
        </w:rPr>
        <w:t xml:space="preserve">
	1、主动策划对于接华夏经济区建立名目
</w:t>
      </w:r>
    </w:p>
    <w:p/>
    <w:p>
      <w:pPr/>
      <w:r>
        <w:rPr>
          <w:rStyle w:val="myStyle"/>
        </w:rPr>
        <w:t xml:space="preserve">
	xx经济区建立回升到国度计谋，是我市经济开展的小事，进一步美满策划本零碎的名目建立，做好xxx市西医院扩建名目、xxx市妇幼保健院扩建名目、xxx市第二国民病院扩建名目、xxx市肉体病院扩建名目、xxx市卫生信息化办理零碎、xxx市下层卫生效劳建立名目、xxx市新型乡村协作医疗办理办公室建立名目、xxx市疾病把持中间建立名目、四个xxx社区效劳中间建立名目的计划施行。
</w:t>
      </w:r>
    </w:p>
    <w:p/>
    <w:p>
      <w:pPr/>
      <w:r>
        <w:rPr>
          <w:rStyle w:val="myStyle"/>
        </w:rPr>
        <w:t xml:space="preserve">
	2、增强卫活力构财政步队建立
</w:t>
      </w:r>
    </w:p>
    <w:p/>
    <w:p>
      <w:pPr/>
      <w:r>
        <w:rPr>
          <w:rStyle w:val="myStyle"/>
        </w:rPr>
        <w:t xml:space="preserve">
	现有卫生医疗单元的财政步队中遍及存正在着财政职员学历低、春秋老化的成绩，特别是州里卫生院的财政职员，很多卫生院的财政职员因为春秋缘由连电脑都没有会运用，基本没法顺应古代财政任务的请求，针对于财政职员程度的进步的成绩，应更多的增强培训、观赏进修及新颖血液的引进，才干无效的进步财政职员的本质。
</w:t>
      </w:r>
    </w:p>
    <w:p/>
    <w:p>
      <w:pPr/>
      <w:r>
        <w:rPr>
          <w:rStyle w:val="myStyle"/>
        </w:rPr>
        <w:t xml:space="preserve">
	3、加年夜专项资金反省力度
</w:t>
      </w:r>
    </w:p>
    <w:p/>
    <w:p>
      <w:pPr/>
      <w:r>
        <w:rPr>
          <w:rStyle w:val="myStyle"/>
        </w:rPr>
        <w:t xml:space="preserve">
	针对于国债名目、大众卫生专项资金、根本药物补贴等资金运用状况，增强专项资金反省督导力度，履行专人担任、专账办理、专项反省，采纳活期上报资金情况、活期报告请示名目进度、活期构造自查自纠的办理体式格局，确保专款公用，充沛发扬资金运用效益，确保病院的波动及医改的一般运转。
</w:t>
      </w:r>
    </w:p>
    <w:p/>
    <w:p>
      <w:pPr/>
      <w:r>
        <w:rPr>
          <w:rStyle w:val="myStyle"/>
        </w:rPr>
        <w:t xml:space="preserve">
	4、强化国有资产羁系，搞好外延建立，加强开展潜力标准州里卫生院财政办理任务
</w:t>
      </w:r>
    </w:p>
    <w:p/>
    <w:p>
      <w:pPr/>
      <w:r>
        <w:rPr>
          <w:rStyle w:val="myStyle"/>
        </w:rPr>
        <w:t xml:space="preserve">
	标准州里卫生院财政办理，强化国有资产羁系，正在XX年对于各卫生单元原有账面的牢固资产停止一次片面的追查，将各单元曾经报废处置以及没法运用的资产实时清算，的确落实好各单元的资产状况。搞好外延建立，加强开展潜力，促进州里卫生院及村落卫生室规范化建立，美满州里卫生院财政会合办理任务。
</w:t>
      </w:r>
    </w:p>
    <w:p/>
    <w:p>
      <w:pPr/>
      <w:r>
        <w:rPr>
          <w:rStyle w:val="myStyle"/>
        </w:rPr>
        <w:t xml:space="preserve">
	5、建立“过紧日子”的思惟，迷信公道布置经费估算
</w:t>
      </w:r>
    </w:p>
    <w:p/>
    <w:p>
      <w:pPr/>
      <w:r>
        <w:rPr>
          <w:rStyle w:val="myStyle"/>
        </w:rPr>
        <w:t xml:space="preserve">
	健全规章轨制，采纳患上力办法，加年夜估算办理力度，积极增收节支，倡导厉行浪费，支持浪费糜费。依照会合财力办小事的准绳，凸起重点，把持普通性收入，一丝不苟，克制费钱年夜手年夜脚景象，创立浪费型构造，确保“四项用度”：公车、集会、欢迎及办自费用均比上年有所增加，降低幅度均超5%以上。
</w:t>
      </w:r>
    </w:p>
    <w:p/>
    <w:p>
      <w:pPr/>
      <w:r>
        <w:rPr>
          <w:rStyle w:val="myStyle"/>
        </w:rPr>
        <w:t xml:space="preserve">
	6、订定迷信公道的财政查核计划，不时美满经济运转评估轨制
</w:t>
      </w:r>
    </w:p>
    <w:p/>
    <w:p>
      <w:pPr/>
      <w:r>
        <w:rPr>
          <w:rStyle w:val="myStyle"/>
        </w:rPr>
        <w:t xml:space="preserve">
	活期剖析各单元财政情况，做到实时、精确、真正的剖析各单元经济运转中存正在的的成绩，经过对于资产欠债、资金周转、偿债才能、资产应用率、出入增速比等一系列目标的剖析讲评，增进增收节支，改进出入构造，进步经济效益，美满办理程度起到主动的推进感化。
</w:t>
      </w:r>
    </w:p>
    <w:p/>
    <w:p>
      <w:pPr/>
      <w:r>
        <w:rPr>
          <w:rStyle w:val="myStyle"/>
        </w:rPr>
        <w:t xml:space="preserve">
	7、树立绩效查核分派轨制
</w:t>
      </w:r>
    </w:p>
    <w:p/>
    <w:p>
      <w:pPr/>
      <w:r>
        <w:rPr>
          <w:rStyle w:val="myStyle"/>
        </w:rPr>
        <w:t xml:space="preserve">
	以医疗变革为契机，标准卫生零碎职工支出分派次序。要单元进一步订定实在可行的外部办理分派计划，进步分派计划的迷信性以及公道性，使职工支出与岗亭性子、技能含量、危害水平、效劳立场与效劳品质等任务功绩严密挂钩。绩效人为分派要以年终订定的单元目的办理分派计划为根据，重视表现公道性、公道性、合作性、鼓励性。
</w:t>
      </w:r>
    </w:p>
    <w:p/>
    <w:p>
      <w:pPr/>
      <w:r>
        <w:rPr>
          <w:rStyle w:val="myStyle"/>
        </w:rPr>
        <w:t xml:space="preserve">
	8、美满药品、一次性医用耗材推销轨制，标准推销行动，低落推销价钱
</w:t>
      </w:r>
    </w:p>
    <w:p/>
    <w:p>
      <w:pPr/>
      <w:r>
        <w:rPr>
          <w:rStyle w:val="myStyle"/>
        </w:rPr>
        <w:t xml:space="preserve">
	依据下级文件请求，为标准推销行动，低落推销价钱，包管品质，低落医疗本钱，加重患者医疗用度担负。将对于各医疗单元停止每一季度很多于一次的综合反省评选，针对于各单元的实践状况停止赏罚，以确保实在做到加重国民大众医疗担负及用药平安的需要。
</w:t>
      </w:r>
    </w:p>
    <w:p/>
    <w:p>
      <w:pPr/>
      <w:r>
        <w:rPr>
          <w:rStyle w:val="myStyle"/>
        </w:rPr>
        <w:t xml:space="preserve">
	9、招商引资任务
</w:t>
      </w:r>
    </w:p>
    <w:p/>
    <w:p>
      <w:pPr/>
      <w:r>
        <w:rPr>
          <w:rStyle w:val="myStyle"/>
        </w:rPr>
        <w:t xml:space="preserve">
	主动到场撑持招商引资任务，定时实现以及上报无关名目材料。主动夺取名目，领导社会力气开展医疗卫生效劳，为下层招商引资服好务。一是，加年夜宣扬力度。二是，和谐落实名目配套资金。进一步抓好配套资金落实，并标准名目资金办理，发扬资金效益。三是，多渠道融资开展卫惹事业,主动做好国度政策性存款任务。
</w:t>
      </w:r>
    </w:p>
    <w:p/>
    <w:p>
      <w:pPr/>
      <w:r>
        <w:rPr>
          <w:rStyle w:val="myStyle"/>
        </w:rPr>
        <w:t xml:space="preserve">
	10、倡议及定见
</w:t>
      </w:r>
    </w:p>
    <w:p/>
    <w:p>
      <w:pPr/>
      <w:r>
        <w:rPr>
          <w:rStyle w:val="myStyle"/>
        </w:rPr>
        <w:t xml:space="preserve">
	一、增强财政步队的培训，对于下层单元多引进雇用高学历的技能能人。
</w:t>
      </w:r>
    </w:p>
    <w:p/>
    <w:p>
      <w:pPr/>
      <w:r>
        <w:rPr>
          <w:rStyle w:val="myStyle"/>
        </w:rPr>
        <w:t xml:space="preserve">
	二、尽快实现收集版财政软件的后期预备任务，让收集版财政软件能尽快投进运用。
</w:t>
      </w:r>
    </w:p>
    <w:p/>
    <w:p>
      <w:pPr>
        <w:jc w:val="center"/>
      </w:pPr>
      <w:r>
        <w:rPr>
          <w:rStyle w:val="myStyleh4"/>
        </w:rPr>
        <w:t xml:space="preserve">财务内部审计工作计划(篇5)</w:t>
      </w:r>
    </w:p>
    <w:p/>
    <w:p>
      <w:pPr/>
      <w:r>
        <w:rPr>
          <w:rStyle w:val="myStyle"/>
        </w:rPr>
        <w:t xml:space="preserve">
	1、深入财务估算履行审计。以增进树立大众财务体系体例、标准估算办理、进步财务资金运用效益为目的，不时增强以及改良财务估算履行审计。以收入审计为主，存眷估算分派的公道以及服从，延长反省重点专项资金的办理运用状况，片面晋升估算履行审计的条理以及程度。同时，增强对于税收政策履行以及税收征管审计，增进地税部分增强税收征管，保护国度税收法例、政策的一致性以及严峻性。方案对于财务局、地税局停止审计，同时对于区水务局、农牧局等估算单元停止延长审计。
</w:t>
      </w:r>
    </w:p>
    <w:p/>
    <w:p>
      <w:pPr/>
      <w:r>
        <w:rPr>
          <w:rStyle w:val="myStyle"/>
        </w:rPr>
        <w:t xml:space="preserve">
	2、增强重点投资名目的审计。依照《xx区当局投资名目审计监视办理暂行方法》规则，对于公路、都会建立、生态建立、拆迁等重点名目停止审计，对于投资名目停止全程审计监视。揭穿名目报批中的作弊行动、名目发包投标没有标准、多计工程造价、丧失糜费等成绩，增进进步建立资金办理运用效益。
</w:t>
      </w:r>
    </w:p>
    <w:p/>
    <w:p>
      <w:pPr/>
      <w:r>
        <w:rPr>
          <w:rStyle w:val="myStyle"/>
        </w:rPr>
        <w:t xml:space="preserve">
	3、强化平易近生资金审计。加年夜对于社会保证、教导、医疗、环保及“三农”等专项资金的监视力度，重点做好残疾人失业保证金、救援救多难资金、失业解困资金、新农合伙金等触及平易近生的资金（基金）审计以及审计查询拜访任务，拟对于区生齿与方案生养局、人事休息保证局、平易近政局、休息失业局、残联等单元停止审计以及审计查询拜访，增进专项资金办理程度以及运用效益的不时进步。
</w:t>
      </w:r>
    </w:p>
    <w:p/>
    <w:p>
      <w:pPr/>
      <w:r>
        <w:rPr>
          <w:rStyle w:val="myStyle"/>
        </w:rPr>
        <w:t xml:space="preserve">
	4、深入指导干部经济义务审计。依据自治区审计厅对于经济义务审计的请求，进一步标准经济义务审计任务。依据区委构造部的拜托主动展开党工委布告、部分指导干部经济义务审计，展开指导干部任中经济义务审计，脚踏实地停止义务评估，进一步晋升审计效果品质，增进标准权利运转，为构造部分调查、运用以及办理干部供给参考根据。
</w:t>
      </w:r>
    </w:p>
    <w:p/>
    <w:p>
      <w:pPr/>
      <w:r>
        <w:rPr>
          <w:rStyle w:val="myStyle"/>
        </w:rPr>
        <w:t xml:space="preserve">
	5、加年夜审计定见以及倡议的整改力度。针对于审计查出的成绩，实在增强审计整改落气力度，进步审计履行力，增强对于审计后果整改落真相况的跟踪、回访以及反省，保证审计后果、保护审计。
</w:t>
      </w:r>
    </w:p>
    <w:p/>
    <w:p>
      <w:pPr/>
      <w:r>
        <w:rPr>
          <w:rStyle w:val="myStyle"/>
        </w:rPr>
        <w:t xml:space="preserve">
	6、增强干队伍伍建立。建立一支政治营业本质过硬、真抓实干的审计干队伍伍。保持高终点、高规范，以固执的斗争肉体，教导干部存心想事、热情做事，一直坚持高昂向上的肉体，把心机用正在做事守业上，把精神会合到抓任务落实上。进一步增强审计职业品德建立，倡议松散、文化、务虚、廉洁、朝上进步的任务风格，建立审计构造的杰出抽象。加年夜干部培训力度，培育复合型审计能人，为片面实现审计任务义务奠基坚固的根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2023-11-11T12:41:41+08:00</dcterms:created>
  <dcterms:modified xsi:type="dcterms:W3CDTF">2023-11-11T12:41:41+08:00</dcterms:modified>
</cp:coreProperties>
</file>

<file path=docProps/custom.xml><?xml version="1.0" encoding="utf-8"?>
<Properties xmlns="http://schemas.openxmlformats.org/officeDocument/2006/custom-properties" xmlns:vt="http://schemas.openxmlformats.org/officeDocument/2006/docPropsVTypes"/>
</file>