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国际贸易课程网络教学研究的论文范文</w:t>
      </w:r>
    </w:p>
    <w:p/>
    <w:p/>
    <w:p>
      <w:pPr/>
      <w:r>
        <w:rPr>
          <w:rStyle w:val="myStyle"/>
        </w:rPr>
        <w:t xml:space="preserve">国际贸易课程网络教学研究的论文范文　　随着高校数字化校园建立的不时开展和高校教育信息化进程的推进，应用网络技术来辅佐课堂教学，经过教学组织方式的变革来提升教学质量，已成高校教学变革的重要内容不同窗科和不同课程在使用网络教学零碎时有不同的侧重，但毫无疑问都需求在后期停止精心的教学设计，才干使传统教学和网络教学在促进教与学方面相得益彰　　网络教学并非把课堂教学内容间接搬到网上，仅仅完成教学工夫和空间的延伸，而是应该和日常课堂教学相配合，并应用网络教学平台提供的信息化手腕对课堂教学内容停止补充，在打破教学的工夫、空间限制的同时经过多种途径与先生停止互动交流此，网络教学异样需求停止教学设计，甚至需求投入更多的工夫精神，预备更多的教学资源网络教学设计应从对网络教学的需求剖析开端，以便有针对性地采用适当的网络教学形式，到达好的教学效果《国际贸易》课程网络教学的展开次要可以满足以下几点需求　　</w:t>
      </w:r>
    </w:p>
    <w:p/>
    <w:p>
      <w:pPr/>
      <w:r>
        <w:rPr>
          <w:rStyle w:val="myStyle"/>
        </w:rPr>
        <w:t xml:space="preserve">1.满足课堂教学课时缺乏的需求《国际贸易》是国际经济与贸易专业的中心课程，其教学内容涵盖从古典到当代国际贸易实际的引见与梳理、国际贸易政策的开展演化、各类国际贸易措施、以及当今国际贸易范畴的严重理想成绩等这些内容与世界各国经济与贸易开展联络亲密，是一门需求在教与学进程中亲密关注开展理想的课程，因而，其教学内容除课本知识以外，还需求亲密联络开展实践，是一门教学内容经常会逾越课本内容的课程而以后我国各高校《国际贸易》课程的课时普通32课时或48课时，在无限的课时中往往难以片面零碎地讨论国际贸易实际与理论中的各类成绩，因而，网络教学是对课堂教学中无限课时的重要补充　　</w:t>
      </w:r>
    </w:p>
    <w:p/>
    <w:p>
      <w:pPr/>
      <w:r>
        <w:rPr>
          <w:rStyle w:val="myStyle"/>
        </w:rPr>
        <w:t xml:space="preserve">2.满足不同教学对象的差异化学习需求《国际贸易》是国际经济与贸易专业的专业课，同时也是高校其他经济类或管理类专业的或选修课程，同时还是一些学校的双学位课程针对不同专业开设的《国际贸易》课程，教学进度和课时布置有所差异，课堂教学内容侧重点也不尽相反，因而需求差异化课程布置，但是在实践开课时，往往有跨专业合班状况，教员不能照顾先生专业和集体差异，因而，网络教学可以经过教学资源的差异化推送、布置差异化作业义务及师生的在线互动满足不同专业先生的差异化学习需求　　</w:t>
      </w:r>
    </w:p>
    <w:p/>
    <w:p>
      <w:pPr/>
      <w:r>
        <w:rPr>
          <w:rStyle w:val="myStyle"/>
        </w:rPr>
        <w:t xml:space="preserve">3.满足先生探求式学习需求如前所述，《国际贸易》课程是一门与理想开展严密联络的课程，先生能运用所学知识剖析和看法理想成绩，能对不时变化的经贸环境做出正确的判别和认知，是权衡教学效果的重要标准因而，国际贸易的教学在引见课本根本知识的同时，要借助少量的学习资源，经过布置探求性义务，让先生展开探求式自主学习，从而进步先生看法成绩、了解成绩、剖析成绩和处理成绩的才能使用网络教学平台，教员可以丰厚的多媒体资源，不时更新资源内容，布置多样化甚至差异化研讨义务，鼓舞先生展开自主的探求式学习　　依据建构主义学习实际，先生应是教学的主体，先生的知识不是经过教员的教授主动取得的，而是在一定环境下，应用必要的学习条件和学习资源，经过与别人的互动协作自动取得的网络教学恰恰提供了这样一个环境和条件，使先生借助网络资源，应用平台构成的学习社区，经过与教员和同窗的支持与互动，构成一种自动学习形式依据建构主义学习实际以及前述的需求剖析，《国际贸易》课程网络教学平台的使用可根据以下形式停止设计，从而完成传统课堂教学的主动式知识取得与网络环境下的自主学习和协作学习的结合互补　　</w:t>
      </w:r>
    </w:p>
    <w:p/>
    <w:p>
      <w:pPr/>
      <w:r>
        <w:rPr>
          <w:rStyle w:val="myStyle"/>
        </w:rPr>
        <w:t xml:space="preserve">1.课堂教学以根底和重点知识讲授及个人研讨主传统教学下，课堂教学次要停止知识的教授，在与网络教学相配合展开教学的状况下，一局部课堂教学的内容可以经过网络教学完成，诸如背景知识阅读、案例研讨、资料剖析及课堂小测等课堂教学以根底和重点知识的讲授主，同时展开成绩研讨成绩研讨次要围绕与课堂教学内容相关的延展性知识展开，相关材料和讨论成绩可经过网络教学平台先期布置给先生，让先生带着成绩学习知识和展开讨论　　</w:t>
      </w:r>
    </w:p>
    <w:p/>
    <w:p>
      <w:pPr/>
      <w:r>
        <w:rPr>
          <w:rStyle w:val="myStyle"/>
        </w:rPr>
        <w:t xml:space="preserve">2.经过网络平台延展络平台作课堂教学的内容和方式补充，由教员文字、图片、视频等多媒体教学资源，布置阅读、习题和研讨义务，先生停止在线自主学习，同窗间展开讨论，师生间停止互动，完成学习进程应用网络平台的教学，以教员的教学资源和义务布置终点，以先生的自主协作学习目的，因而教学设计尤重要教员和布置的教学资源和学习义务应严密结合课堂教学布置，做到以课堂教学中心根底，延展教学内容，设定详细明白的学习义务，并留意采用引发先生兴味的主题和方式，充分调动先生自主学习的积极性　　</w:t>
      </w:r>
    </w:p>
    <w:p/>
    <w:p>
      <w:pPr/>
      <w:r>
        <w:rPr>
          <w:rStyle w:val="myStyle"/>
        </w:rPr>
        <w:t xml:space="preserve">3.以探求式义务训练先生研讨成绩的才能借助网络教学平台，教员布置的学习义务可以完成多样化和差异化在以联络和剖析理想成绩学习目的的《国际贸易》课程教学中，先生经过延展性学习，可以提出成绩并停止深化研讨，是最重要的才能协助先生提升发现、剖析和处理成绩的才能，课程可以经过布置一系列研讨性课题义务，训练先生逐渐展开自主学习和协作学习，并在完成研讨课题的进程中提升本身的研讨才能《国际贸易》课程的教学内容先生展开探求式学习提供了普遍的课题，而网络教学平台的使用教员布置探求式学习义务提供了条件根底网络教学平台可以最大化课程资源，教员也可以借助网络平台的互动功用先生的探求式学习提供最大支持，同时还可以保管先生提交的义务作业，停止在线点评和展现，先生提供展示本人的时机，同时见证本人在不时训练中研讨才能的提升　　由以上教学形式的设计可以看出，网络教学并非是对传统课堂教学的方式上的搬家，也并非与课堂教学完全独立、互不关联，而是与课堂教学互相补充、融一体在使用网络教学平台的进程中，假如不停止精心、无效的教学设计，网络平台就会仅仅成先生下载教员课件的途径，而非停止延展学习和协作学习的平台此，经过上述教学形式的设计，构成课堂教学、网络教学和研讨训练的一体化布置，可以充分发扬网络教学平台的劣势，起到较好的教学促进作用总之，在高校网络教学环境逐渐改善，信息化教学条件逐渐完善的背景下，充分应用网络教学平台辅佐传统教学，完成课堂教学与网络教学配合对接，既可以丰厚教员的教学内容，也可以改善先生的学习方式，还可以添加教员与先生、先生与先生之间的互动交流，教员提供新的教学手腕，先生带来新的学习体验　　</w:t>
      </w:r>
    </w:p>
    <w:p/>
    <w:p>
      <w:pPr/>
      <w:r>
        <w:rPr>
          <w:rStyle w:val="myStyle"/>
        </w:rPr>
        <w:t xml:space="preserve">[1]黄德群.基于高校网络教学平台的混合学习形式使用研讨[J].近程教育杂志，xx364-</w:t>
      </w:r>
    </w:p>
    <w:p/>
    <w:p>
      <w:pPr/>
      <w:r>
        <w:rPr>
          <w:rStyle w:val="myStyle"/>
        </w:rPr>
        <w:t xml:space="preserve">70.　　</w:t>
      </w:r>
    </w:p>
    <w:p/>
    <w:p>
      <w:pPr/>
      <w:r>
        <w:rPr>
          <w:rStyle w:val="myStyle"/>
        </w:rPr>
        <w:t xml:space="preserve">[2]王星，杨文正.网络教学组织方式优化开展研讨[J].中国电化教育，xx150-</w:t>
      </w:r>
    </w:p>
    <w:p/>
    <w:p>
      <w:pPr/>
      <w:r>
        <w:rPr>
          <w:rStyle w:val="myStyle"/>
        </w:rPr>
        <w:t xml:space="preserve">56.模板内容仅供参考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2023-05-18T09:41:00+08:00</dcterms:created>
  <dcterms:modified xsi:type="dcterms:W3CDTF">2023-05-18T09:41:00+08:00</dcterms:modified>
</cp:coreProperties>
</file>

<file path=docProps/custom.xml><?xml version="1.0" encoding="utf-8"?>
<Properties xmlns="http://schemas.openxmlformats.org/officeDocument/2006/custom-properties" xmlns:vt="http://schemas.openxmlformats.org/officeDocument/2006/docPropsVTypes"/>
</file>