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2022年上海市监理《建设工程监理基本理论和相关法规》考试题库（含真题）</w:t>
      </w:r>
    </w:p>
    <w:p/>
    <w:p/>
    <w:p>
      <w:pPr/>
      <w:r>
        <w:rPr>
          <w:rStyle w:val="myStyle"/>
        </w:rPr>
        <w:t xml:space="preserve">
</w:t>
      </w:r>
    </w:p>
    <w:p/>
    <w:p>
      <w:pPr/>
      <w:r>
        <w:rPr>
          <w:rStyle w:val="myStyle"/>
        </w:rPr>
        <w:t xml:space="preserve">
	2022年上海市监理《建设工程监理基本理论和相关法规》考试题库（含真题）
</w:t>
      </w:r>
    </w:p>
    <w:p/>
    <w:p>
      <w:pPr/>
      <w:r>
        <w:rPr>
          <w:rStyle w:val="myStyle"/>
        </w:rPr>
        <w:t xml:space="preserve">
	一、单选题
</w:t>
      </w:r>
    </w:p>
    <w:p/>
    <w:p>
      <w:pPr/>
      <w:r>
        <w:rPr>
          <w:rStyle w:val="myStyle"/>
        </w:rPr>
        <w:t xml:space="preserve">
	1.（2012年真题）下列建设工程监理委托模式中，要求监理单位具有较强的合同管理与组织协调能力的是（）A、在采用设计或施工总承包模式时，建设单位委托一家监理单位提供实施阶段全过程的监理服务B、在采用设计或施工总承包模式时，建设单位按照设计阶段和施工阶段分别委托监理单位提供监理服务C、在采用平行承发包模式时，建设单位委托多家监理单位提供监理服务D、在采用平行承发包模式时，建设单位委托一家监理单位提供监理服务答案D解析业主委托一家工程监理单位实施监理，要求被委托的工程监理单位应具有较强的合同管理与组织协调能力
</w:t>
      </w:r>
    </w:p>
    <w:p/>
    <w:p>
      <w:pPr/>
      <w:r>
        <w:rPr>
          <w:rStyle w:val="myStyle"/>
        </w:rPr>
        <w:t xml:space="preserve">
	2.（2015年真题）关于监理规划的说法，正确的是（）A、监理规划应把握工程项目运行脉搏B、监理规划不需要建设单位确认C、监理规划经总监理工程师批准后即可实施D、监理规划经批准后不得变更答案A A、总监理工程师是建设工程监理的权力主体B、总监理工程师是建设工程监理的义务主体C、总监理工程师是建设工程监理的责任主体D、总监理工程师是建设工程监理的利益主体答案C解析
</w:t>
      </w:r>
    </w:p>
    <w:p/>
    <w:p>
      <w:pPr/>
      <w:r>
        <w:rPr>
          <w:rStyle w:val="myStyle"/>
        </w:rPr>
        <w:t xml:space="preserve">
	（二）建设工程监理实施原则建设工程监理单位受建设单位委托实施建设工程监理时，应遵循以下基本原则
</w:t>
      </w:r>
    </w:p>
    <w:p/>
    <w:p>
      <w:pPr/>
      <w:r>
        <w:rPr>
          <w:rStyle w:val="myStyle"/>
        </w:rPr>
        <w:t xml:space="preserve">
	1.公平、独立诚信、科学原则
</w:t>
      </w:r>
    </w:p>
    <w:p/>
    <w:p>
      <w:pPr/>
      <w:r>
        <w:rPr>
          <w:rStyle w:val="myStyle"/>
        </w:rPr>
        <w:t xml:space="preserve">
	2.权责一致原则工程监理单位实施监理是受建设单位的委托授权并根据有关建设工程监理法律法规而进行的这种权力的授予，除体现在建设单位与工程监理单位签订的建设工程监理合同之中外，还应体现在建设单位与施工单位签订的建设工程施工合同中o工程监理单位履行监理职责、承担监理责任,需要建设单位授予相应的权力同样，由于总监理工程师是工程监理单位履行建设工程监理合同的全权代表，由总监理工程师代表工程监理单位履行建设工程监理职责、承担建设工程监理责任,因此，工程监理单位应给予总监理工程师充分授权，体现权责一致原则
</w:t>
      </w:r>
    </w:p>
    <w:p/>
    <w:p>
      <w:pPr/>
      <w:r>
        <w:rPr>
          <w:rStyle w:val="myStyle"/>
        </w:rPr>
        <w:t xml:space="preserve">
	3.总监理工程师负责制原则责任主体权力主体利益主体责任是总监理工程师负责制的核心，也是确定总监理工程师权力和利益的依据
</w:t>
      </w:r>
    </w:p>
    <w:p/>
    <w:p>
      <w:pPr/>
      <w:r>
        <w:rPr>
          <w:rStyle w:val="myStyle"/>
        </w:rPr>
        <w:t xml:space="preserve">
	4.严格监理，热情服务原则对施工单位进行严格监理;为建设单位提供热情服务”应运用合理的技能，谨慎而勤奋地工作”
</w:t>
      </w:r>
    </w:p>
    <w:p/>
    <w:p>
      <w:pPr/>
      <w:r>
        <w:rPr>
          <w:rStyle w:val="myStyle"/>
        </w:rPr>
        <w:t xml:space="preserve">
	5.综合效益原则建设工程监理活动既要考虑建设单位的经济利益，也必须考虑与社会效益和环境效益的有机统一
</w:t>
      </w:r>
    </w:p>
    <w:p/>
    <w:p>
      <w:pPr/>
      <w:r>
        <w:rPr>
          <w:rStyle w:val="myStyle"/>
        </w:rPr>
        <w:t xml:space="preserve">
	6.预防为主原则在编制监理规划和监理实施细则以及实施监理过程中，要分析和预测可能发生的问题，制定相应对策和预控措施予以防范
</w:t>
      </w:r>
    </w:p>
    <w:p/>
    <w:p>
      <w:pPr/>
      <w:r>
        <w:rPr>
          <w:rStyle w:val="myStyle"/>
        </w:rPr>
        <w:t xml:space="preserve">
	7.实事求是原则在监理工作中，监理工程师应A、协调性B、模拟性C、经济性D、优化性E、可出图性答案ABDE解析考点:建设工程监理信息化BIM具有可视化、协调性、模拟性优化性、可出图性等特点
</w:t>
      </w:r>
    </w:p>
    <w:p/>
    <w:p>
      <w:pPr/>
      <w:r>
        <w:rPr>
          <w:rStyle w:val="myStyle"/>
        </w:rPr>
        <w:t xml:space="preserve">
	23.在实施建设项目法人责任制的情况下，下列属于项目总经理职权的有A、审核、上报项目初步设计和概算文件B、编制并组织实施归还贷款和其他债务计划C、编制项目财务预算、决算D、研究解决建设过程中出现的重大问题E、组织项目后评价，提出项目后评价报告答案BCE解析教材P6-7选项AD属于项目董事会职权项目董事会的职权负责筹措建设资金；审核上报项目初步设计和概算文件；审核上报年度投资计划并落实年度资金；提出项目开工报告；研究解决建设过程中出现的重大问题；负责提出项目竣工验收申请报告；审定偿还债务计划和生产经营方针，并负责按时偿还债务；聘任或解聘项目总经理，并根据总经理的提名，聘任或解聘其他高级管理人员
</w:t>
      </w:r>
    </w:p>
    <w:p/>
    <w:p>
      <w:pPr/>
      <w:r>
        <w:rPr>
          <w:rStyle w:val="myStyle"/>
        </w:rPr>
        <w:t xml:space="preserve">
	24.下列属于注册监理工程师职业道德的是0A、遵守法规B、保管和使用本人的注册证书和执业印章C、加强学习D、恪尽职守E、协助注册管理机构完成相关工作答案ACD解析教材P64职业道德准则如下遵守法规、严格监理、恪尽职守团结协作、加强学习、维护形象
</w:t>
      </w:r>
    </w:p>
    <w:p/>
    <w:p>
      <w:pPr/>
      <w:r>
        <w:rPr>
          <w:rStyle w:val="myStyle"/>
        </w:rPr>
        <w:t xml:space="preserve">
	25.下列选项中，关于合同生效的说法正确的有A、依法成立的合同，自成立时生效B、附生效条件的合同，自条件成就时生效C、附解除条件的合同，自条件成就时生效D、附生效期限的合同，自期限届至时失效E、附终止期限的合同，自期限届满时失效答案ABE解析教材P20-37选项C的正确说法，是附解除条件的合同，自条件成就时失效；选项D的正确说法，是附生效期限的合同，自期限届至时生效
</w:t>
      </w:r>
    </w:p>
    <w:p/>
    <w:p>
      <w:pPr/>
      <w:r>
        <w:rPr>
          <w:rStyle w:val="myStyle"/>
        </w:rPr>
        <w:t xml:space="preserve">
	26.根据《建设工程监理规范》，专业监理工程师的职责包括0A、参与工程质量事故调查B、检查进场材料、设备、构配件质量C、组织整理工程项目的监理文件资料D、组织分项工程睑收及隐蔽工程验收E、进行工程计量工作答案BDE解析教材P102-106专业监理工程师应履行下列职责
</w:t>
      </w:r>
    </w:p>
    <w:p/>
    <w:p>
      <w:pPr/>
      <w:r>
        <w:rPr>
          <w:rStyle w:val="myStyle"/>
        </w:rPr>
        <w:t xml:space="preserve">
	（1）参与编制监理规划，负责编制监理实施细则；
</w:t>
      </w:r>
    </w:p>
    <w:p/>
    <w:p>
      <w:pPr/>
      <w:r>
        <w:rPr>
          <w:rStyle w:val="myStyle"/>
        </w:rPr>
        <w:t xml:space="preserve">
	（2）审查施工单位提交的涉及本专业的报审文件，并向总监理工程师报告；
</w:t>
      </w:r>
    </w:p>
    <w:p/>
    <w:p>
      <w:pPr/>
      <w:r>
        <w:rPr>
          <w:rStyle w:val="myStyle"/>
        </w:rPr>
        <w:t xml:space="preserve">
	（3）参与审核分包单位资格；
</w:t>
      </w:r>
    </w:p>
    <w:p/>
    <w:p>
      <w:pPr/>
      <w:r>
        <w:rPr>
          <w:rStyle w:val="myStyle"/>
        </w:rPr>
        <w:t xml:space="preserve">
	（4）指导检查监理员工作，定期向总监理工程师报告本专业监理工作实施情况；
</w:t>
      </w:r>
    </w:p>
    <w:p/>
    <w:p>
      <w:pPr/>
      <w:r>
        <w:rPr>
          <w:rStyle w:val="myStyle"/>
        </w:rPr>
        <w:t xml:space="preserve">
	（5）检查进场的工程材料、构配件设备的质量；
</w:t>
      </w:r>
    </w:p>
    <w:p/>
    <w:p>
      <w:pPr/>
      <w:r>
        <w:rPr>
          <w:rStyle w:val="myStyle"/>
        </w:rPr>
        <w:t xml:space="preserve">
	（6）验收检验批、隐蔽工程分项工程，参与验收分部工程；
</w:t>
      </w:r>
    </w:p>
    <w:p/>
    <w:p>
      <w:pPr/>
      <w:r>
        <w:rPr>
          <w:rStyle w:val="myStyle"/>
        </w:rPr>
        <w:t xml:space="preserve">
	（7）处置发现的质量问题和安全事故隐患；
</w:t>
      </w:r>
    </w:p>
    <w:p/>
    <w:p>
      <w:pPr/>
      <w:r>
        <w:rPr>
          <w:rStyle w:val="myStyle"/>
        </w:rPr>
        <w:t xml:space="preserve">
	（8）进行工程计量；
</w:t>
      </w:r>
    </w:p>
    <w:p/>
    <w:p>
      <w:pPr/>
      <w:r>
        <w:rPr>
          <w:rStyle w:val="myStyle"/>
        </w:rPr>
        <w:t xml:space="preserve">
	（9）参与工程变更的审查和处理；
</w:t>
      </w:r>
    </w:p>
    <w:p/>
    <w:p>
      <w:pPr/>
      <w:r>
        <w:rPr>
          <w:rStyle w:val="myStyle"/>
        </w:rPr>
        <w:t xml:space="preserve">
	（10）组织编写监理日志，参与编写监理月报；
</w:t>
      </w:r>
    </w:p>
    <w:p/>
    <w:p>
      <w:pPr/>
      <w:r>
        <w:rPr>
          <w:rStyle w:val="myStyle"/>
        </w:rPr>
        <w:t xml:space="preserve">
	（11）收集、汇总参与整理监理文件资料；
</w:t>
      </w:r>
    </w:p>
    <w:p/>
    <w:p>
      <w:pPr/>
      <w:r>
        <w:rPr>
          <w:rStyle w:val="myStyle"/>
        </w:rPr>
        <w:t xml:space="preserve">
	（12）参与工程竣工预验收和竣工验收
</w:t>
      </w:r>
    </w:p>
    <w:p/>
    <w:p>
      <w:pPr/>
      <w:r>
        <w:rPr>
          <w:rStyle w:val="myStyle"/>
        </w:rPr>
        <w:t xml:space="preserve">
	27.工程监理股份有限公司的设立条件包括0A、有公司住所B、股东共同制定公司章程C、发起人认购和募集的股本达到法定资本最低限额D、股份发行、筹办事宜符合法律规定E、有3个以上的发起人答案ACD解析教材P58-59本题考查的是工程监理企业组织形式设立股份有限公司，应当有2人以上200人以下为发起人，其中须有半数以上的发起人在中国境内有住所设立股份有限公司，应当具备下列条件
</w:t>
      </w:r>
    </w:p>
    <w:p/>
    <w:p>
      <w:pPr/>
      <w:r>
        <w:rPr>
          <w:rStyle w:val="myStyle"/>
        </w:rPr>
        <w:t xml:space="preserve">
	（1）发起人符合法定人数；
</w:t>
      </w:r>
    </w:p>
    <w:p/>
    <w:p>
      <w:pPr/>
      <w:r>
        <w:rPr>
          <w:rStyle w:val="myStyle"/>
        </w:rPr>
        <w:t xml:space="preserve">
	（2）有符合公司章程规定的全体发起人认购的股本总额或者募集的实收股本总额;
</w:t>
      </w:r>
    </w:p>
    <w:p/>
    <w:p>
      <w:pPr/>
      <w:r>
        <w:rPr>
          <w:rStyle w:val="myStyle"/>
        </w:rPr>
        <w:t xml:space="preserve">
	（3）股份发行、筹办事项符合法律规定；
</w:t>
      </w:r>
    </w:p>
    <w:p/>
    <w:p>
      <w:pPr/>
      <w:r>
        <w:rPr>
          <w:rStyle w:val="myStyle"/>
        </w:rPr>
        <w:t xml:space="preserve">
	（4）发起人制订公司章程，采用募集方式设立的经创立大会通过；
</w:t>
      </w:r>
    </w:p>
    <w:p/>
    <w:p>
      <w:pPr/>
      <w:r>
        <w:rPr>
          <w:rStyle w:val="myStyle"/>
        </w:rPr>
        <w:t xml:space="preserve">
	（5）有公司名称，建立符合股份有限公司要求的组织机构；
</w:t>
      </w:r>
    </w:p>
    <w:p/>
    <w:p>
      <w:pPr/>
      <w:r>
        <w:rPr>
          <w:rStyle w:val="myStyle"/>
        </w:rPr>
        <w:t xml:space="preserve">
	（6）有公司住所
</w:t>
      </w:r>
    </w:p>
    <w:p/>
    <w:p>
      <w:pPr/>
      <w:r>
        <w:rPr>
          <w:rStyle w:val="myStyle"/>
        </w:rPr>
        <w:t xml:space="preserve">
	28.审核监理规划时，对监理组织机构审核的内容包括（）o A、是否理解了业主的工程建设意图B、是否包括了全部委托的工作任务C、是否与工程实施特点相结合D、是否与建设单位的组织关系相协调E、是否与施工单位的组织关系相协调答案CDE解析I要是I核安全生产管理的监理工作内容是否明确;是否制定了相应的安全生产管理实
</w:t>
      </w:r>
    </w:p>
    <w:p/>
    <w:p>
      <w:pPr/>
      <w:r>
        <w:rPr>
          <w:rStyle w:val="myStyle"/>
        </w:rPr>
        <w:t xml:space="preserve">
	5.对安全生产施细则；是否建立了对施工组织设计、专项施工方案的审查制度；是否建立了对现场安全管理监理工作隐患的巡视检查制度；是否建立了安全生产管理状况的监理报告制度；是否制定了安全生内容的审核产事故的应急预案等
</w:t>
      </w:r>
    </w:p>
    <w:p/>
    <w:p>
      <w:pPr/>
      <w:r>
        <w:rPr>
          <w:rStyle w:val="myStyle"/>
        </w:rPr>
        <w:t xml:space="preserve">
	29.应申请办理施工许可证的情形有0A、工程投资额在80万元以下的建筑工程B、城镇市政基础设施工程的施工C、建筑面积在500m￡以下的建筑工程D、政府投资的建筑工程E、各类房屋建筑及附属设施的建造答案BE解析教材P13从事各类房屋建筑及其附属设施的建造装修装饰和与其配套的线路管道、设备的安装，以及城镇市政基础设施的施工，建设单位在开工前应当向工程所在地县级以上人民政府建设主管部门申请领取施工许可证,
</w:t>
      </w:r>
    </w:p>
    <w:p/>
    <w:p>
      <w:pPr/>
      <w:r>
        <w:rPr>
          <w:rStyle w:val="myStyle"/>
        </w:rPr>
        <w:t xml:space="preserve">
	30.根据《建设工程监理规范》GB/T50319-2013,监理员的任职条件有A、中专及以上学历B、中级以上专业技术职称C、经过监理业务培训D、工程类注册执业资格E、2年以上工程实践经验答案AC解析教材P94-97监理员由具有中专及以上学历并经过监理业务培训的人员担任
</w:t>
      </w:r>
    </w:p>
    <w:p/>
    <w:p>
      <w:pPr/>
      <w:r>
        <w:rPr>
          <w:rStyle w:val="myStyle"/>
        </w:rPr>
        <w:t xml:space="preserve">
	31.监理规划审核内容中，属于对安全生产管理监理工作内容的审核的有A、在工程进展中各个阶段的工作实施计划是否合理、可行B、审核安全生产管理的监理工作内容是否明确C、是否建立了对现场安全隐患的巡视检查制度D、是否制定了相应的安全生产管理实施细则E、是否建立了对施工组织设计、专项施工方案的审查制度答案:BCDE解析教材P122723对安全生产管理监理工作内容的审核主要是审核安全生产管理的监理工作内容是否明确；是否制定了相应的安全生产管理实施细则；是否建立了对施工组织设计专项施工方案的审查制度；是否建立了对现场安全隐患的巡视检查制度；是否建立了安全生产管理状况的监理报告制度；是否制定了安全生产事故的应急预案等
</w:t>
      </w:r>
    </w:p>
    <w:p/>
    <w:p>
      <w:pPr/>
      <w:r>
        <w:rPr>
          <w:rStyle w:val="myStyle"/>
        </w:rPr>
        <w:t xml:space="preserve">
	32.依照《建设工程质量管理条例》的规定，责令工程监理单位停止违法行为，并处合同约定的监理酬金1倍以上2倍以下罚款的情形有（）A、超越本单位资质等级承揽工程B、与施工单位串通降低工程质量C、将不合格工程按照合格签字D、允许其他单位以本单位名义承揽工程E、将所承揽的监理业务转让给其他单位答案AD解析考点:工程监理单位及监理工程师的法律责任《建设工程质量管理条例》第六十条和第六十一条规定,工程监理单位有下列行为的，责令停止违法行为或改正，处合同约定的监理酬金1倍以上2倍以下的罚款，可以责令停业整顿，降低资质等级；情节严重的，吊销资质证书G）超越本单位资质等级承揽工程的；
</w:t>
      </w:r>
    </w:p>
    <w:p/>
    <w:p>
      <w:pPr/>
      <w:r>
        <w:rPr>
          <w:rStyle w:val="myStyle"/>
        </w:rPr>
        <w:t xml:space="preserve">
	（2）允许其他单位或者个人以本单位名义承揽工程的
</w:t>
      </w:r>
    </w:p>
    <w:p/>
    <w:p>
      <w:pPr/>
      <w:r>
        <w:rPr>
          <w:rStyle w:val="myStyle"/>
        </w:rPr>
        <w:t xml:space="preserve">
	33.（2009年真题）建设工程文件的内容不同，组卷方法也不尽相同，监理文件资料可以按（）组卷A、单位工程B、分部工程C、专业D、文件的形成单位E、工程进展阶段答案ABCE解析监理文件资料可按单位工程、分部工程、专业、阶段等组卷
</w:t>
      </w:r>
    </w:p>
    <w:p/>
    <w:p>
      <w:pPr/>
      <w:r>
        <w:rPr>
          <w:rStyle w:val="myStyle"/>
        </w:rPr>
        <w:t xml:space="preserve">
	34.实施建设工程项目全过程集成化管理，工程监理单位的服务内容可包括A、项目策划B、设计管理C、参与施工D、招标代理E、造价咨询答案ABDE解析考点:全过程集成化管理服务模式工程监理单位的服务内容可包括项目策划、设计管理、招标代理造价咨询施工过程管理等
</w:t>
      </w:r>
    </w:p>
    <w:p/>
    <w:p>
      <w:pPr/>
      <w:r>
        <w:rPr>
          <w:rStyle w:val="myStyle"/>
        </w:rPr>
        <w:t xml:space="preserve">
	35.下列关于实行工程监理制，项目法人可以依据自身需求和有关规定委托监理,在工程监理单位协助下，进行建设工程（）目标有效控制，从而为在计划目标内完成工程建设提供了基本保证A、合同B、造价C、进度D、质量E、安全答案BCD解析本题考查的是项目法人责任制与工程监理制的关系实行工程监理制，项目法人可以依据自身需求和有关规定委托监理，在工程监理单位协助下，进行建设工程质量、造价进度目标有效控制，从而为在计划目标内完成工程建设提供了基本保证
</w:t>
      </w:r>
    </w:p>
    <w:p/>
    <w:p>
      <w:pPr/>
      <w:r>
        <w:rPr>
          <w:rStyle w:val="myStyle"/>
        </w:rPr>
        <w:t xml:space="preserve">
	36.关于施工许可证有效期的说法，正确的有o A、自领取施工许可证之日起3个月内不能按期开工的，应当申请延期B、施工许可证延期以1次为限，且不超过6个月C、施工许可证延期以2次为限，每次不超过3个月D、因故中止施工的，应当自中止施工之日起1个月内向施工许可证发证机关报告E、中止施工满6个月以上的工程恢复施工前，应当报施工许可证发证机关核验答案ACD解析本题考查的是《建筑法》主要内容选项B错误，施工许可证延期以2次为限，每次不超过3个月；选项E错误，中止施工满1年的工程恢复施工前,建设单位应当报发证机关核验施工许可证
</w:t>
      </w:r>
    </w:p>
    <w:p/>
    <w:p>
      <w:pPr/>
      <w:r>
        <w:rPr>
          <w:rStyle w:val="myStyle"/>
        </w:rPr>
        <w:t xml:space="preserve">
	37.国际工程中，工程咨询公司主要为业主提供服务A、技术咨询B、材料设备采购C、合同咨询和索赔D、生产准备、调试验收E、工程招标答案BDE解析教材P192794本题考查的是工程咨询公司的服务对象和内容工程咨询公司为业主服务既可以是全过程服务，也可以是阶段性服务工程建设全过程服务的内容包括可行性研究工程设计工程招标材料设备采购、施工管理、生产准备调试睑收、后评价等一系列工作
</w:t>
      </w:r>
    </w:p>
    <w:p/>
    <w:p>
      <w:pPr/>
      <w:r>
        <w:rPr>
          <w:rStyle w:val="myStyle"/>
        </w:rPr>
        <w:t xml:space="preserve">
	38.工程咨询公司为承包商提供的服务有A、工程设计服务B、基本设计服务C、技术咨询服务D、投标设计服务E、合同咨询和索赔服务答案ACE解析考点:工程咨询公司的服务对象和内容工程咨询公司为承包商服务主要有以下几种情况一是为承包商提供合同咨询和索赔服务二是为承包商提供技术咨询服务三是为承包商提供工程设计服务
</w:t>
      </w:r>
    </w:p>
    <w:p/>
    <w:p>
      <w:pPr/>
      <w:r>
        <w:rPr>
          <w:rStyle w:val="myStyle"/>
        </w:rPr>
        <w:t xml:space="preserve">
	39.下列关于建设工程三大目标控制技术措施的表述中，正确的有A、对多个可能的建设方案、施工方案等进行技术可行性分析B、对施工组织设计、施工方案等进行审查论证C、技术措施必须与经济措施结合使用才能取得好的效果D、采用工程网络计划技术、信息化技术等实施动态控制E、对由于业主原因所导致的目标偏差，技术措施可能成为首选措施答案ABD解析教材P131-135本题考查的是目标控制技术措施为了对建设工程目标实施有效控制，需要对多个可能的建设方案施工方案等进行技术可行性分析为此，需要对各种技术数据进行审核、比较，需要对施工组织设计、施工方案等进行审查、论证等此外，在整个建设工程实施过程中，还需要采用工程网络计划技术、信息化技术等实施动态、控制
</w:t>
      </w:r>
    </w:p>
    <w:p/>
    <w:p>
      <w:pPr/>
      <w:r>
        <w:rPr>
          <w:rStyle w:val="myStyle"/>
        </w:rPr>
        <w:t xml:space="preserve">
	40.监理实施细则中，监理工程师的监理工作方法有A、旁站B、巡视C、见证取样D、试验E、平行检测答案ABCE解析考点:监理实施细则主要内容监理工程师通过旁站、巡视、见证取样平行检测等监理方法，对专业工程作全面监控，对每一个专业工程的监理实施细则而言，其工作方法必须加以详尽阐明
</w:t>
      </w:r>
    </w:p>
    <w:p/>
    <w:p>
      <w:pPr/>
      <w:r>
        <w:rPr>
          <w:rStyle w:val="myStyle"/>
        </w:rPr>
        <w:t xml:space="preserve">
	41.依据《国务院关于投资体制改革的决定》，对于企业不使用政府资金投资建设的工程实行（）A、审批制B、核准制C、备案制D、公示制E、招标制答案BC解析教材P1071根据《国务院关于投资体制改革的决定》（国发［2004J20号），政府投资工程实行审批制；非政府投资工程实行核准制或登记备案制
</w:t>
      </w:r>
    </w:p>
    <w:p/>
    <w:p>
      <w:pPr/>
      <w:r>
        <w:rPr>
          <w:rStyle w:val="myStyle"/>
        </w:rPr>
        <w:t xml:space="preserve">
	42.建设工程三大目标控制的组织措施包括（）A、选定满意的施工单位及材料设备供应单位尊重事实监理工程师的任何指令、判断应以事实为依据，有证明、检验试验资料等
</w:t>
      </w:r>
    </w:p>
    <w:p/>
    <w:p>
      <w:pPr/>
      <w:r>
        <w:rPr>
          <w:rStyle w:val="myStyle"/>
        </w:rPr>
        <w:t xml:space="preserve">
	20.从监理实施细则目的角度，监理实施细则应满足的要求不包括A、内容全面B、可操作性C、内容力求统一D、针对性强答案C解析教材P124-125本题考查的是监理实施细则编写依据和要求从监理实施细则目的角度，监理实施细则应满足以下三方面要求内容全面针对性强、可操作性
</w:t>
      </w:r>
    </w:p>
    <w:p/>
    <w:p>
      <w:pPr/>
      <w:r>
        <w:rPr>
          <w:rStyle w:val="myStyle"/>
        </w:rPr>
        <w:t xml:space="preserve">
	21.2015年真题下列报审表中，需要由施工项目经理签字并加盖施工单位公章的是A、工程款支付报审表B、工程复工报审表C、费用索赔报审表D、工程开工报审表答案D解析本题考核建设工程监理基本表式及其应用说明
</w:t>
      </w:r>
    </w:p>
    <w:p/>
    <w:p>
      <w:pPr/>
      <w:r>
        <w:rPr>
          <w:rStyle w:val="myStyle"/>
        </w:rPr>
        <w:t xml:space="preserve">
	22.《建筑法》规定，建筑工程主体结构的施工原则是A、经总监理工程师批准，可以由总承包单位分包给具有相应资质的其他施工单位B、建立健全实施动态控制的组织机构C、建立建设工程目标控制工作考评机制D、改善建设工程目标控制的工作流程E、明确各级目标控制人员的任务和职责分工答案BCDE解析教材P131735本题考查的是目标控制组织措施是其他各类措施的前提和保障包括建立健全实施动态控制的组织机构、规章制度和人员，明确各级目标控制人员的任务和职责分工，改善建设工程目标控制的工作流程；建立建设工程目标控制工作考评机制加强各单位部门之间的沟通协作；加强动态控制过程中的激励措施，调动和发挥员工实现建设工程目标的积极性和创造性等
</w:t>
      </w:r>
    </w:p>
    <w:p/>
    <w:p>
      <w:pPr/>
      <w:r>
        <w:rPr>
          <w:rStyle w:val="myStyle"/>
        </w:rPr>
        <w:t xml:space="preserve">
	43.施工单位的主要合同关系有A、工程分包合同B、材料设备采购合同C、运输合同D、加工合同E、工程监理合同答案ABCD解析教材P8-9本题考查的是建设工程监理相关制度施工单位的主要合同关系，相应的合同有工程分包合同材料设备采购合同运输合同、加工合同、租赁合同、劳务分包合同、保险合同等
</w:t>
      </w:r>
    </w:p>
    <w:p/>
    <w:p>
      <w:pPr/>
      <w:r>
        <w:rPr>
          <w:rStyle w:val="myStyle"/>
        </w:rPr>
        <w:t xml:space="preserve">
	44.在损失控制计划系统中，应急计划是在损失基本确定后的处理计划，其应包括的内容有A、采用多种货币组合的方式付款B、全面审查可使用的资金情况C、准备保险索赔依据D、控制事故的进一步发展，最大限度地减少资产和环境损害E、确定保险索赔的额度答案BCE解析教材P171-180本题考查的是建设工程风险管理应急计划应包括的内容有调整整个建设工程实施进度计划、材料与设备的采购计划、供应计划；全面审查可使用的资金情况；准备保险索赔依据；确定保险索赔的额度；起草保险索赔报告；必要时需调整筹资计划等
</w:t>
      </w:r>
    </w:p>
    <w:p/>
    <w:p>
      <w:pPr/>
      <w:r>
        <w:rPr>
          <w:rStyle w:val="myStyle"/>
        </w:rPr>
        <w:t xml:space="preserve">
	45.投标文件编制原则有O A、响应招标文件，保证不被废标B、充分衡量自身人员和技术实力能否满足工程项目要求C、认真研究招标文件，深入领会招标文件意图D、对于竞争激烈、风险特别大或把握不大的工程项目，应主动放弃投标E、投标文件要内容详细层次分明重点突出答案ACE解析教材P76投标文件编制原则
</w:t>
      </w:r>
    </w:p>
    <w:p/>
    <w:p>
      <w:pPr/>
      <w:r>
        <w:rPr>
          <w:rStyle w:val="myStyle"/>
        </w:rPr>
        <w:t xml:space="preserve">
	（1）响应招标文件，保证不被废标；
</w:t>
      </w:r>
    </w:p>
    <w:p/>
    <w:p>
      <w:pPr/>
      <w:r>
        <w:rPr>
          <w:rStyle w:val="myStyle"/>
        </w:rPr>
        <w:t xml:space="preserve">
	（2）认真研究招标文件，深入领会招标文件意图；
</w:t>
      </w:r>
    </w:p>
    <w:p/>
    <w:p>
      <w:pPr/>
      <w:r>
        <w:rPr>
          <w:rStyle w:val="myStyle"/>
        </w:rPr>
        <w:t xml:space="preserve">
	（3）投标文件要内容详细、层次分明重点突出
</w:t>
      </w:r>
    </w:p>
    <w:p/>
    <w:p>
      <w:pPr/>
      <w:r>
        <w:rPr>
          <w:rStyle w:val="myStyle"/>
        </w:rPr>
        <w:t xml:space="preserve">
	46.下列选项中，属于工程监理实施依据的有（）B、工程建设标准C、初步设计文件D、施工图设计文件E、勘察设计文件及合同答案ABE解析教材P1-3工程监理实施依据包括法律法规、工程建设标准、勘察设计文件及合同选项CD应为批准的初步设计文件和批准的施工图设计文件
</w:t>
      </w:r>
    </w:p>
    <w:p/>
    <w:p>
      <w:pPr/>
      <w:r>
        <w:rPr>
          <w:rStyle w:val="myStyle"/>
        </w:rPr>
        <w:t xml:space="preserve">
	47.根据《建筑法》，关于建筑工程发包与承包的说法，正确的有（）A、建筑工程造价应按国家有关规定，由发包单位与承包单位在合同中约定B、发包单位可以将建筑工程的设计、施工设备采购一并发包给一个工程总承包单位C、按照合同约定，由承包单位采购的设备，发包单位不得指定生产厂供应商D、两个资质等级相同的企业，方可组成联合体共同承包E、总包单位与分包单位就分包工程对建设单位承担连带责任答案ABCE解析本题考查的是《建筑法》主要内容选项D错误，两个以上不同资质等级的单位实行联合共同承包的，应当按照资质等级低的单位的业务许可范围承揽工程
</w:t>
      </w:r>
    </w:p>
    <w:p/>
    <w:p>
      <w:pPr/>
      <w:r>
        <w:rPr>
          <w:rStyle w:val="myStyle"/>
        </w:rPr>
        <w:t xml:space="preserve">
	48.根据《招标投标法》，在招标投标活动中，投标人不得采取的行为包括（）o A、相互串通投标报价B、以低于社会平均成本的报价竞标C、排挤其他投标人的公平竞争D、以他人名义投标E、弄虚作假、骗取中标答案ACDE解析本题考查的是《招标投标法》主要内容投标人不得相互串通投标报价,不得排挤其他投标人的公平竞争、损害招标人或其他投标人的合法权益投标人不得与招标人串通投标，损害国家利益社会公共利益或者他人的合法权益投标人不得以低于成本的报价竞标，也不得以他人名义投标或者以其他方式弄虚作假，骗取中标选项B不得低于企业成本报价，可以低于社会平均成本
</w:t>
      </w:r>
    </w:p>
    <w:p/>
    <w:p>
      <w:pPr/>
      <w:r>
        <w:rPr>
          <w:rStyle w:val="myStyle"/>
        </w:rPr>
        <w:t xml:space="preserve">
	49.下列选项中，施工总承包模式的特点有A、建设周期较短B、施工总承包单位的报价可能较高C、有利于质量控制D、不利于建设工程的组织管理E、不利于工程造价控制答案BC解析教材P88-91采用施工总承包模式，有利于建设工程的组织管理施工总承包模式比平行承包模式的合同数量少，有利于建设单位的合同管理，减少协调工作量，可发挥工程监理单位与施工总承包单位多层次协调的积极性;总包合同价可较早确定，有利于控制工程造价;既有施工分包单位的自控，又有施工总承包单位监督，还有工程监理单位的检查认可，有利于工程质量控制;施工总承包单位具有控制的积极性，施工分包单位之间也有相互制约的作用，有利于总体进度的协调控制但该模式的缺点是:建设周期较长，施工总承包单位的报价可能偏局
</w:t>
      </w:r>
    </w:p>
    <w:p/>
    <w:p>
      <w:pPr/>
      <w:r>
        <w:rPr>
          <w:rStyle w:val="myStyle"/>
        </w:rPr>
        <w:t xml:space="preserve">
	50.下列选项中.按照风险来源进行划分，风险因素包括（）A、法律风险B、社会风险C、经济风险D、责任风险E、自然风险答案ABCE解析:教材P171-180本题考查的是建设工程风险管理按照风险来源进行划分，风险因素包括自然风险、社会风险、经济风险法律风险和政治风险
</w:t>
      </w:r>
    </w:p>
    <w:p/>
    <w:p>
      <w:pPr/>
      <w:r>
        <w:rPr>
          <w:rStyle w:val="myStyle"/>
        </w:rPr>
        <w:t xml:space="preserve">
	51.（2018年真题）根据《建设工程质量管理条例》，建设单位的质量责任和义务有O A、不使用未经审查批准的施工图设计文件B、责令改正工程质量问题C、不得任意压缩合理工期D、签署工程质量保修书E、向有关部门移交建设项目档案答案:ACE解析建设单位的质量责任和义务包括
</w:t>
      </w:r>
    </w:p>
    <w:p/>
    <w:p>
      <w:pPr/>
      <w:r>
        <w:rPr>
          <w:rStyle w:val="myStyle"/>
        </w:rPr>
        <w:t xml:space="preserve">
	（1）工程发包；
</w:t>
      </w:r>
    </w:p>
    <w:p/>
    <w:p>
      <w:pPr/>
      <w:r>
        <w:rPr>
          <w:rStyle w:val="myStyle"/>
        </w:rPr>
        <w:t xml:space="preserve">
	（2）报审施工图设计文件；
</w:t>
      </w:r>
    </w:p>
    <w:p/>
    <w:p>
      <w:pPr/>
      <w:r>
        <w:rPr>
          <w:rStyle w:val="myStyle"/>
        </w:rPr>
        <w:t xml:space="preserve">
	（3）委托建设工程监理；
</w:t>
      </w:r>
    </w:p>
    <w:p/>
    <w:p>
      <w:pPr/>
      <w:r>
        <w:rPr>
          <w:rStyle w:val="myStyle"/>
        </w:rPr>
        <w:t xml:space="preserve">
	（4）工程施工阶段承担相应的责任和义务；
</w:t>
      </w:r>
    </w:p>
    <w:p/>
    <w:p>
      <w:pPr/>
      <w:r>
        <w:rPr>
          <w:rStyle w:val="myStyle"/>
        </w:rPr>
        <w:t xml:space="preserve">
	（5）组织工程竣工睑收
</w:t>
      </w:r>
    </w:p>
    <w:p/>
    <w:p>
      <w:pPr/>
      <w:r>
        <w:rPr>
          <w:rStyle w:val="myStyle"/>
        </w:rPr>
        <w:t xml:space="preserve">
	52.必须实行监理的工程包括（）A、国家重点建设工程B、大中型公用事业工程C、成片开发建设的住宅小区工程D、利用外国政府或者国际组织贷款、援助资金的工程E、总投资为2800万元的通信建设工程答案ABCD解析教材P3-6《建筑工程质量管理条例》第十二条规定，五类工程必须实行监理国家重点建设工程;大中型公用事业工程;成片开发建设的住宅小区工程；利用外国政府或者国际组织贷款、援助资金的工程；国家规定必须实行监理的其他工程其他工程包括项目总投资额在3000万元以上关系社会公共利益公众安全的基础设施项目；学校、影剧院体育场馆项目选项E,通信工程属于基础设施项目，但总投资额未达到标准
</w:t>
      </w:r>
    </w:p>
    <w:p/>
    <w:p>
      <w:pPr/>
      <w:r>
        <w:rPr>
          <w:rStyle w:val="myStyle"/>
        </w:rPr>
        <w:t xml:space="preserve">
	53.下列关于监理规划编写要求的说法中，正确的有A、监理规划应由总监理工程师组织编制B、基本构成内容应当基本统一C、监理规划可能随着建设工程的展开进行不断的补充.修改和完善D、监理规划应在召开第一次工地会议7天前报建设单位E、监理规划经审核批准后方可实施答案ACDE解析考点:监理规划编写依据和要求监理规划编写要求包括
</w:t>
      </w:r>
    </w:p>
    <w:p/>
    <w:p>
      <w:pPr/>
      <w:r>
        <w:rPr>
          <w:rStyle w:val="myStyle"/>
        </w:rPr>
        <w:t xml:space="preserve">
	（1）监理规划的基本构成内容应当力求统一；
</w:t>
      </w:r>
    </w:p>
    <w:p/>
    <w:p>
      <w:pPr/>
      <w:r>
        <w:rPr>
          <w:rStyle w:val="myStyle"/>
        </w:rPr>
        <w:t xml:space="preserve">
	（2）监理规划的内容应具有针对性、指导性和可操作性；
</w:t>
      </w:r>
    </w:p>
    <w:p/>
    <w:p>
      <w:pPr/>
      <w:r>
        <w:rPr>
          <w:rStyle w:val="myStyle"/>
        </w:rPr>
        <w:t xml:space="preserve">
	（3）监理规划应由总监理工程师组织编制；
</w:t>
      </w:r>
    </w:p>
    <w:p/>
    <w:p>
      <w:pPr/>
      <w:r>
        <w:rPr>
          <w:rStyle w:val="myStyle"/>
        </w:rPr>
        <w:t xml:space="preserve">
	（4）监理规划应把握工程项目运行脉搏；
</w:t>
      </w:r>
    </w:p>
    <w:p/>
    <w:p>
      <w:pPr/>
      <w:r>
        <w:rPr>
          <w:rStyle w:val="myStyle"/>
        </w:rPr>
        <w:t xml:space="preserve">
	（5）监理规划应有利于工程监理合同的履行；
</w:t>
      </w:r>
    </w:p>
    <w:p/>
    <w:p>
      <w:pPr/>
      <w:r>
        <w:rPr>
          <w:rStyle w:val="myStyle"/>
        </w:rPr>
        <w:t xml:space="preserve">
	（6）监理规划的表达方式应当标准化、格式化；
</w:t>
      </w:r>
    </w:p>
    <w:p/>
    <w:p>
      <w:pPr/>
      <w:r>
        <w:rPr>
          <w:rStyle w:val="myStyle"/>
        </w:rPr>
        <w:t xml:space="preserve">
	（7）监理规划的编制应充分考虑时效性；
</w:t>
      </w:r>
    </w:p>
    <w:p/>
    <w:p>
      <w:pPr/>
      <w:r>
        <w:rPr>
          <w:rStyle w:val="myStyle"/>
        </w:rPr>
        <w:t xml:space="preserve">
	（8）监理规划经审核批准后方可实施
</w:t>
      </w:r>
    </w:p>
    <w:p/>
    <w:p>
      <w:pPr/>
      <w:r>
        <w:rPr>
          <w:rStyle w:val="myStyle"/>
        </w:rPr>
        <w:t xml:space="preserve">
	54.（2018年真题）根据《合同法》，合同权利义务的终止，不影响执行合同中约定的条款有A、预付款支付义务B、结算和清理条款C、通知义务D、缺陷责任条款E、保密义务答案BCE解析合同权利义务的终止，不影响合同中结算和清理条款的效力以及通知协助保密等义务的履行
</w:t>
      </w:r>
    </w:p>
    <w:p/>
    <w:p>
      <w:pPr/>
      <w:r>
        <w:rPr>
          <w:rStyle w:val="myStyle"/>
        </w:rPr>
        <w:t xml:space="preserve">
	55.根据《建筑法》，工程监理人员认为工程施工不符合（）的，有权要求建筑施工企业改正A、建设单位要求B、工程设计要求C、施工技术标准D、施工组织结构E、合同约定答案BCE解析考点:建设工程监理的法律地位《建筑法》第三十二条规定，工程监理人员认为工程施工不符合工程设计要求施工技术标准和合同约定的，有权要求建筑施工企业改正O工程监理人员发现工程设计不符合建筑工程质量标准或者合同约定的质量要求的，应当报告建设单位要求设计单位改正
</w:t>
      </w:r>
    </w:p>
    <w:p/>
    <w:p>
      <w:pPr/>
      <w:r>
        <w:rPr>
          <w:rStyle w:val="myStyle"/>
        </w:rPr>
        <w:t xml:space="preserve">
	56.2019年真题根据《建筑法》，建设单位领取施工许可证后，还应按照国家有关规定办理申请批准手续的情形包括A、临时占用规划批准范围以内的场地B、拆除场地内的旧建筑物C、进行爆破作业D、临时中断道路交通E、可能损坏电力电缆答案CDE解析建设单位领取施工许可证后，应当按照国家有关规定办理申请批准手续:
</w:t>
      </w:r>
    </w:p>
    <w:p/>
    <w:p>
      <w:pPr/>
      <w:r>
        <w:rPr>
          <w:rStyle w:val="myStyle"/>
        </w:rPr>
        <w:t xml:space="preserve">
	①需要临时占用规划批准范围以外场地的;
</w:t>
      </w:r>
    </w:p>
    <w:p/>
    <w:p>
      <w:pPr/>
      <w:r>
        <w:rPr>
          <w:rStyle w:val="myStyle"/>
        </w:rPr>
        <w:t xml:space="preserve">
	②可能损坏道路、管线、电力、邮电通讯等公共设施的:
</w:t>
      </w:r>
    </w:p>
    <w:p/>
    <w:p>
      <w:pPr/>
      <w:r>
        <w:rPr>
          <w:rStyle w:val="myStyle"/>
        </w:rPr>
        <w:t xml:space="preserve">
	③需要临时停水、停电、中断道路交通的;
</w:t>
      </w:r>
    </w:p>
    <w:p/>
    <w:p>
      <w:pPr/>
      <w:r>
        <w:rPr>
          <w:rStyle w:val="myStyle"/>
        </w:rPr>
        <w:t xml:space="preserve">
	④需要进行爆破作业的;
</w:t>
      </w:r>
    </w:p>
    <w:p/>
    <w:p>
      <w:pPr/>
      <w:r>
        <w:rPr>
          <w:rStyle w:val="myStyle"/>
        </w:rPr>
        <w:t xml:space="preserve">
	⑤法律、法规规定需要办理报批手续的其他情形
</w:t>
      </w:r>
    </w:p>
    <w:p/>
    <w:p>
      <w:pPr/>
      <w:r>
        <w:rPr>
          <w:rStyle w:val="myStyle"/>
        </w:rPr>
        <w:t xml:space="preserve">
	57.与其他的风险对策相比，非保险转移风险对策的优点主要体现在0o A、可以转移某些不可投保的潜在损失B、双方当事人对合同条款的理解不会发生分歧C、被转移者有能力更好地进行损失控制D、可以中断风险源，使其不发生或不再发展E、可以降低损失的发生概率或降低损失的严重程度答案AC解析⑶风险转移优点缺点建设单位将合同在合同条款中规定，建设单位可能对合同条款的理解发生贵任和风险转移对场地条件不承担责任分歧而导致转移失效一是可以转移给对方当事人采用围定总价合同将涨价风险可能因被转移者无力承担实非保险某些小可保的转移给施工单位际发生的重大损失而导致仍转移潜在损失施工单位进行工程分包然由转移者来承担损失（合同二是被转移者有时转移风险的代价可能会转移）建设单位付款担保、施工单位履往往能较好地超过实际发生的损失，对转移第三方担保约担保、预付款担保、分包单位进行损失控制者不利付款担保、工资支付担保保除并不能转移建设工程所有风险，一方面保险转需要考虑保险的安排方式；选择保险类别和保是因为存在不可保风险，另一方面则是因为移险人；可能要进行保险合同谈判，免赔额的数额有些风险不宜保险.（工程或比例要由投保人自己确定对于建设工程风险，应将保险转移与风险回保险）避、损失控制和风险自留结合起来运用
</w:t>
      </w:r>
    </w:p>
    <w:p/>
    <w:p>
      <w:pPr/>
      <w:r>
        <w:rPr>
          <w:rStyle w:val="myStyle"/>
        </w:rPr>
        <w:t xml:space="preserve">
	58.建设工程监理大纲是反映投标人技术、管理和服务综合水平的文件，反映了投标人对工程的分析和理解程度，评标时应重点评审建设工程监理大纲的（）A、科学性B、严谨性C、针对性D、综合性E、全面性答案:ACE解析本题考查的是建设工程监理评标内容和方法建设工程监理大纲是反映投标人技术、管理和服务综合水平的文件,反映了投标人对工程的分析和理解程度,评标时应重点评审建设工程监理大纲的全面性、针对性和科学性
</w:t>
      </w:r>
    </w:p>
    <w:p/>
    <w:p>
      <w:pPr/>
      <w:r>
        <w:rPr>
          <w:rStyle w:val="myStyle"/>
        </w:rPr>
        <w:t xml:space="preserve">
	59.以下属于PMBOK项目管理知识领域中项目集成管理的有（）o A、项目管理计划B、范围核实C、项目工作监控D、费用估算E、项目或阶段收尾答案ACE解析考点:PMBOK总体框架项目集成管理具体内容包括项目章程编制、项目管理计划、项目工作指挥与管理项目知识管理项目工作监控、整体变更控制项目或阶段收尾
</w:t>
      </w:r>
    </w:p>
    <w:p/>
    <w:p>
      <w:pPr/>
      <w:r>
        <w:rPr>
          <w:rStyle w:val="myStyle"/>
        </w:rPr>
        <w:t xml:space="preserve">
	60.（2020年真题）关于工程监理企业遵循“诚信”经营活动准则的说法，正确的有A、配置先进的科学仪器开展监理工作B、诚信原则的主要作用在于指导当事人按合同约定履行义务C、应及时处理不诚信履职不到位的工程监理人员D、按有关规定和合同约定进行施工现场检查和工程验收E、提高专业技术能力答案BCD解析教材页码P59-61选项A、E属于科学准则下的内容
</w:t>
      </w:r>
    </w:p>
    <w:p/>
    <w:p>
      <w:pPr/>
      <w:r>
        <w:rPr>
          <w:rStyle w:val="myStyle"/>
        </w:rPr>
        <w:t xml:space="preserve">
	61.根据《建设工程监理规范》GB/T50319-2013,专业监理工程师在监理工作中承担的职责有O A、根据工程进展及监理工作情况调配监理人员B、调解建设单位与施工单位的合同争议，处理工程索赔B、经建设单位批准，可以由总承包单位分包给具有相应资质的其他施工单位C、可以由总承包单位分包给具有相应资质的其他施工单位D、必须由总承包单位自行完成答案D解析教材P20-37本题考查的是《建筑法》主要内容建筑工程总承包单位可以将承包工程中的部分工程分包给具有相应资质条件的分包单位；但是，除总承包合同中约定的分包外，必须经建设单位认可施工总承包的，建筑工程主体结构的施工必须由总承包单位自行完成
</w:t>
      </w:r>
    </w:p>
    <w:p/>
    <w:p>
      <w:pPr/>
      <w:r>
        <w:rPr>
          <w:rStyle w:val="myStyle"/>
        </w:rPr>
        <w:t xml:space="preserve">
	23.收受定金的一方不履行约定的债务的，应当0倍返还定金A、1B、2C、3D、4答案B解析教材P33当事人可以依照《担保法》约定一方向对方给付定金作为债权的担保债务人履行债务后，定金应当抵作价款或者收回给付定金的一方不履行约定的债务的，无权要求返还定金；收受定金的一方不履行约定的债务的，应当双倍返还定金
</w:t>
      </w:r>
    </w:p>
    <w:p/>
    <w:p>
      <w:pPr/>
      <w:r>
        <w:rPr>
          <w:rStyle w:val="myStyle"/>
        </w:rPr>
        <w:t xml:space="preserve">
	24.（2020年真题）应用建筑信息建模（BIM）技术进行工程造价控制时，需要建立（）模型A、BIM6D B、BIM5D C参与审核分包单位资格D、分项工程及隐蔽工程睑收E、组织工程竣工预验收答案CD解析考点:项目监理机构各类人员基本职责专业监理工程师职责
</w:t>
      </w:r>
    </w:p>
    <w:p/>
    <w:p>
      <w:pPr/>
      <w:r>
        <w:rPr>
          <w:rStyle w:val="myStyle"/>
        </w:rPr>
        <w:t xml:space="preserve">
	（1）参与编制监理规划，负责编制监理实施细则；
</w:t>
      </w:r>
    </w:p>
    <w:p/>
    <w:p>
      <w:pPr/>
      <w:r>
        <w:rPr>
          <w:rStyle w:val="myStyle"/>
        </w:rPr>
        <w:t xml:space="preserve">
	（2）审查施工单位提交的涉及本专业的报审文件，并向总监理工程师报告；
</w:t>
      </w:r>
    </w:p>
    <w:p/>
    <w:p>
      <w:pPr/>
      <w:r>
        <w:rPr>
          <w:rStyle w:val="myStyle"/>
        </w:rPr>
        <w:t xml:space="preserve">
	（3）参与审核分包单位资格；
</w:t>
      </w:r>
    </w:p>
    <w:p/>
    <w:p>
      <w:pPr/>
      <w:r>
        <w:rPr>
          <w:rStyle w:val="myStyle"/>
        </w:rPr>
        <w:t xml:space="preserve">
	（4）指导、检查监理员工作，定期向总监理工程师报告本专业监理工作实施情况；
</w:t>
      </w:r>
    </w:p>
    <w:p/>
    <w:p>
      <w:pPr/>
      <w:r>
        <w:rPr>
          <w:rStyle w:val="myStyle"/>
        </w:rPr>
        <w:t xml:space="preserve">
	（5）检查进场的工程材料、构配件设备的质量；
</w:t>
      </w:r>
    </w:p>
    <w:p/>
    <w:p>
      <w:pPr/>
      <w:r>
        <w:rPr>
          <w:rStyle w:val="myStyle"/>
        </w:rPr>
        <w:t xml:space="preserve">
	（6）验收检验批、隐蔽工程、分项工程，参与睑收分部工程；
</w:t>
      </w:r>
    </w:p>
    <w:p/>
    <w:p>
      <w:pPr/>
      <w:r>
        <w:rPr>
          <w:rStyle w:val="myStyle"/>
        </w:rPr>
        <w:t xml:space="preserve">
	（7）处置发现的质量问题和安全事故隐患；
</w:t>
      </w:r>
    </w:p>
    <w:p/>
    <w:p>
      <w:pPr/>
      <w:r>
        <w:rPr>
          <w:rStyle w:val="myStyle"/>
        </w:rPr>
        <w:t xml:space="preserve">
	（8）进行工程计量；
</w:t>
      </w:r>
    </w:p>
    <w:p/>
    <w:p>
      <w:pPr/>
      <w:r>
        <w:rPr>
          <w:rStyle w:val="myStyle"/>
        </w:rPr>
        <w:t xml:space="preserve">
	（9）参与工程变更的审查和处理；
</w:t>
      </w:r>
    </w:p>
    <w:p/>
    <w:p>
      <w:pPr/>
      <w:r>
        <w:rPr>
          <w:rStyle w:val="myStyle"/>
        </w:rPr>
        <w:t xml:space="preserve">
	（10）组织编写监理日志，参与编写监理月报；
</w:t>
      </w:r>
    </w:p>
    <w:p/>
    <w:p>
      <w:pPr/>
      <w:r>
        <w:rPr>
          <w:rStyle w:val="myStyle"/>
        </w:rPr>
        <w:t xml:space="preserve">
	（11）收集汇总参与整理监理文件资料；
</w:t>
      </w:r>
    </w:p>
    <w:p/>
    <w:p>
      <w:pPr/>
      <w:r>
        <w:rPr>
          <w:rStyle w:val="myStyle"/>
        </w:rPr>
        <w:t xml:space="preserve">
	（12）参与工程竣工预验收和竣工验收选项ABE属于总监理工程师的职责
</w:t>
      </w:r>
    </w:p>
    <w:p/>
    <w:p>
      <w:pPr/>
      <w:r>
        <w:rPr>
          <w:rStyle w:val="myStyle"/>
        </w:rPr>
        <w:t xml:space="preserve">
	62.关于风险跟踪检查与报告的说法，正确的有（）A、跟踪风险控制措施的效果是风险监控的主要内容B、应定期将跟踪结果编制成风险跟踪报告C、风险跟踪过程中发现新的风险因素时应进行重新估计D、风险跟踪报告内容的详细程度应根据掌握的资料确定E、编制和提交风险跟踪报告是风险管理的一项日常工作答案ABCE解析
</w:t>
      </w:r>
    </w:p>
    <w:p/>
    <w:p>
      <w:pPr/>
      <w:r>
        <w:rPr>
          <w:rStyle w:val="myStyle"/>
        </w:rPr>
        <w:t xml:space="preserve">
	2.风险监控⑴风险监控的主要内容风险监控是指跟踪已识别的风险和识别新的风险，保证风险计划的执行，并评估风险对策与措施的有效性其目的是考察各种风险控制措施产生的实际效果确定风险减少的程度监视风险的变化情况，进而考虑是否需要调整风险管理计划以及是否启动相应的应急措施等风险管理计划实施后，风险控制措施必然会对风险的发展产生相应的效果，监控风险管理计划实施过程的主要内容包括1）评估风险控制措施产生的效果；2）及时发现和度量新的风险因素；3）跟踪评估风险的变化程度；4）监控潜在风险的发展，监测工程风险发生的征兆；5）提供启动风险应急计划的时机和依据⑵风险跟踪检查与报告1）风险跟踪检查跟踪风险控制措施的效果是风险监控的主要内容通常采用风险跟踪表格来记录跟踪的结果，然后定期地将跟踪的结果制成风险跟踪报告2）风险的重新估计只要发现新的风险因素，就要对其进行重新估计即使没有出现新的风险，也需要在工程进展的关键时段对风险进行重新估计3）风险跟踪报告风险跟踪的结果需要及时地进行报告，报告通常供高层次的决策者使用报告内容的详细程度应按照决策者的需要而定编制和提交风险跟踪报告是风险管理的一项日常工作，报告的格式和频率应视需要和成本而定
</w:t>
      </w:r>
    </w:p>
    <w:p/>
    <w:p>
      <w:pPr/>
      <w:r>
        <w:rPr>
          <w:rStyle w:val="myStyle"/>
        </w:rPr>
        <w:t xml:space="preserve">
	63.监理例会会议纪要由项目监理机构根据会议记录整理，下列选项中，属于其主要内容的有（）A、会议地点及时间B、与会人员姓名、单位、职务C、会议主要内容决议事项D、负责落实单位,负责人和时限要求E、与会各方代表会签答案ABCD解析教材P158-161会议纪要由项目监理机构根据会议记录整理，主要内容包括
</w:t>
      </w:r>
    </w:p>
    <w:p/>
    <w:p>
      <w:pPr/>
      <w:r>
        <w:rPr>
          <w:rStyle w:val="myStyle"/>
        </w:rPr>
        <w:t xml:space="preserve">
	（1）会议地点及时间；
</w:t>
      </w:r>
    </w:p>
    <w:p/>
    <w:p>
      <w:pPr/>
      <w:r>
        <w:rPr>
          <w:rStyle w:val="myStyle"/>
        </w:rPr>
        <w:t xml:space="preserve">
	（2）会议主持人；
</w:t>
      </w:r>
    </w:p>
    <w:p/>
    <w:p>
      <w:pPr/>
      <w:r>
        <w:rPr>
          <w:rStyle w:val="myStyle"/>
        </w:rPr>
        <w:t xml:space="preserve">
	（3）与会人员姓名单位职务；
</w:t>
      </w:r>
    </w:p>
    <w:p/>
    <w:p>
      <w:pPr/>
      <w:r>
        <w:rPr>
          <w:rStyle w:val="myStyle"/>
        </w:rPr>
        <w:t xml:space="preserve">
	（4）会议主要内容、决议事项及其负责落实单位负责人和时限要求；
</w:t>
      </w:r>
    </w:p>
    <w:p/>
    <w:p>
      <w:pPr/>
      <w:r>
        <w:rPr>
          <w:rStyle w:val="myStyle"/>
        </w:rPr>
        <w:t xml:space="preserve">
	（5）其他事项
</w:t>
      </w:r>
    </w:p>
    <w:p/>
    <w:p>
      <w:pPr/>
      <w:r>
        <w:rPr>
          <w:rStyle w:val="myStyle"/>
        </w:rPr>
        <w:t xml:space="preserve">
	64.（2015年真题）根据《建设工程监理规范》（GB/T50319-2013）,非工程类注册执业人员担任总监理工程师代表的条件有O A、中级及以上专业技术职称B、大专及以上学历C、3年以上工程实践经验D、工程类或经济类高等教育E、经过监理业务培训答案ACE解析本题考核总监理工程师代表的任职条件
</w:t>
      </w:r>
    </w:p>
    <w:p/>
    <w:p>
      <w:pPr/>
      <w:r>
        <w:rPr>
          <w:rStyle w:val="myStyle"/>
        </w:rPr>
        <w:t xml:space="preserve">
	65.根据《合同法》，下列选项中，属于要约失效情形的有0A、受要约人拒绝要约的通知到达要约人B、受要约人的承诺对要约内容做了实质性变更C、要约中规定的承诺期限届满，受要约人未作出承诺D、受要约人承诺到达要约人后，要约人发出撤销要约的通知E、发出承诺通知前，撤销要约的通知到达受要约人答案ABCE解析教材P20-37有下列情形之一的，要约失效（a）拒绝要约的通知到达要约人A选项正确（b）要约人依法撤销要约要约可以撤销，撤销要约的通知应当在受要约人发出承诺通知之前到达受要约人（c）承诺期限届满，受要约人未作出承诺C选项正确（d）受要约人对要约的内容作出实质性变更B选项正确选项D错误，因要约可以撤销，撤销要约的通知应当在受要约人发出承诺通知之前到达受要约人，故在这种情况下,承诺都已经生效,谈不上要约失效的问题了
</w:t>
      </w:r>
    </w:p>
    <w:p/>
    <w:p>
      <w:pPr/>
      <w:r>
        <w:rPr>
          <w:rStyle w:val="myStyle"/>
        </w:rPr>
        <w:t xml:space="preserve">
	66.建设工程竣工验收应当具备的条件有（）A、完成建设工程设计和合同约定的各项内容B、有完整的技术档案和施工管理资料C、有工程使用的主要建筑材料、建筑构配件和设备的进场试睑报告D、有勘察、设计施工工程监理等单位分别签署的质量合格文件E、有建设单位签署的工程结算书答案:ABCD解析教材P37-51本题考查的是行政法规建设工程竣工验收应当具备下列条件
</w:t>
      </w:r>
    </w:p>
    <w:p/>
    <w:p>
      <w:pPr/>
      <w:r>
        <w:rPr>
          <w:rStyle w:val="myStyle"/>
        </w:rPr>
        <w:t xml:space="preserve">
	（1）完成建设工程设计和合同约定的各项内容；
</w:t>
      </w:r>
    </w:p>
    <w:p/>
    <w:p>
      <w:pPr/>
      <w:r>
        <w:rPr>
          <w:rStyle w:val="myStyle"/>
        </w:rPr>
        <w:t xml:space="preserve">
	（2）有完整的技术档案和施工管理资料；
</w:t>
      </w:r>
    </w:p>
    <w:p/>
    <w:p>
      <w:pPr/>
      <w:r>
        <w:rPr>
          <w:rStyle w:val="myStyle"/>
        </w:rPr>
        <w:t xml:space="preserve">
	（3）有工程使用的主要建筑材料建筑构配件和设备的进场试验报告；⑷有勘察、设计、施工、工程监理等单位分别签署的质量合格文件；
</w:t>
      </w:r>
    </w:p>
    <w:p/>
    <w:p>
      <w:pPr/>
      <w:r>
        <w:rPr>
          <w:rStyle w:val="myStyle"/>
        </w:rPr>
        <w:t xml:space="preserve">
	（5）有施工单位签署的工程保修书
</w:t>
      </w:r>
    </w:p>
    <w:p/>
    <w:p>
      <w:pPr/>
      <w:r>
        <w:rPr>
          <w:rStyle w:val="myStyle"/>
        </w:rPr>
        <w:t xml:space="preserve">
	67.下列可以作为建设工程监理规划编写依据的有（）A、工程招投标情况B、建设单位的合理要求C、建设工程监理合同D、经批准的可行性研究报告E、监理实施细则答案ABCD解析考点:监理规划编写依据和要求监理规划编写依据
</w:t>
      </w:r>
    </w:p>
    <w:p/>
    <w:p>
      <w:pPr/>
      <w:r>
        <w:rPr>
          <w:rStyle w:val="myStyle"/>
        </w:rPr>
        <w:t xml:space="preserve">
	（1）工程建设法律法规和标准；
</w:t>
      </w:r>
    </w:p>
    <w:p/>
    <w:p>
      <w:pPr/>
      <w:r>
        <w:rPr>
          <w:rStyle w:val="myStyle"/>
        </w:rPr>
        <w:t xml:space="preserve">
	（2）建设工程外部环境调查研究资料；
</w:t>
      </w:r>
    </w:p>
    <w:p/>
    <w:p>
      <w:pPr/>
      <w:r>
        <w:rPr>
          <w:rStyle w:val="myStyle"/>
        </w:rPr>
        <w:t xml:space="preserve">
	（3）政府批准的工程建设文件；
</w:t>
      </w:r>
    </w:p>
    <w:p/>
    <w:p>
      <w:pPr/>
      <w:r>
        <w:rPr>
          <w:rStyle w:val="myStyle"/>
        </w:rPr>
        <w:t xml:space="preserve">
	（4）建设工程监理合同文件；
</w:t>
      </w:r>
    </w:p>
    <w:p/>
    <w:p>
      <w:pPr/>
      <w:r>
        <w:rPr>
          <w:rStyle w:val="myStyle"/>
        </w:rPr>
        <w:t xml:space="preserve">
	（5）建设工程合同；
</w:t>
      </w:r>
    </w:p>
    <w:p/>
    <w:p>
      <w:pPr/>
      <w:r>
        <w:rPr>
          <w:rStyle w:val="myStyle"/>
        </w:rPr>
        <w:t xml:space="preserve">
	（6）建设单位的合理要求；
</w:t>
      </w:r>
    </w:p>
    <w:p/>
    <w:p>
      <w:pPr/>
      <w:r>
        <w:rPr>
          <w:rStyle w:val="myStyle"/>
        </w:rPr>
        <w:t xml:space="preserve">
	（7）工程实施过程中输出的有关工程信息选项E错误，监理实施细则在监理规划之后编写
</w:t>
      </w:r>
    </w:p>
    <w:p/>
    <w:p>
      <w:pPr/>
      <w:r>
        <w:rPr>
          <w:rStyle w:val="myStyle"/>
        </w:rPr>
        <w:t xml:space="preserve">
	68.工程设计进度计划的审查内容包括（）A、相应设计人员的配置安排是否合理B、计划中各个节点是否存在漏项C、出图节点是否符合建设工程总体计划进度节点要求D、各专业计划的衔接是否合理E、设计任务书的完成情况答案ABCD解析考点:勘察设计阶段服务内容工程设计进度计划的审查内容包括
</w:t>
      </w:r>
    </w:p>
    <w:p/>
    <w:p>
      <w:pPr/>
      <w:r>
        <w:rPr>
          <w:rStyle w:val="myStyle"/>
        </w:rPr>
        <w:t xml:space="preserve">
	（1）计划中各个节点是否存在漏项；
</w:t>
      </w:r>
    </w:p>
    <w:p/>
    <w:p>
      <w:pPr/>
      <w:r>
        <w:rPr>
          <w:rStyle w:val="myStyle"/>
        </w:rPr>
        <w:t xml:space="preserve">
	（2）出图节点是否符合建设工程总体计划进度节点要求；
</w:t>
      </w:r>
    </w:p>
    <w:p/>
    <w:p>
      <w:pPr/>
      <w:r>
        <w:rPr>
          <w:rStyle w:val="myStyle"/>
        </w:rPr>
        <w:t xml:space="preserve">
	（3）分析各阶段、各专业工种设计工作量和工作难度，并审查相应设计人员的配置安排是否合理；
</w:t>
      </w:r>
    </w:p>
    <w:p/>
    <w:p>
      <w:pPr/>
      <w:r>
        <w:rPr>
          <w:rStyle w:val="myStyle"/>
        </w:rPr>
        <w:t xml:space="preserve">
	（4）各专业计划的衔接是否合理，是否满足工程需要选项E属于工程设计成果的审查内容
</w:t>
      </w:r>
    </w:p>
    <w:p/>
    <w:p>
      <w:pPr/>
      <w:r>
        <w:rPr>
          <w:rStyle w:val="myStyle"/>
        </w:rPr>
        <w:t xml:space="preserve">
	69.（2009年真题）对建设工程监理规划中项目监理机构人员配备方案审查的主要内容应当包括（）A、组织形式是否与项目承发包模式相协调B、监理人员的职责分工是否合理C、监理人员的专业满足程度D、监理人员的数量满足程度E、派驻现场人员计划是否与工程进度计划相适应答案CDE解析本题考核项目监理机构的审核中，人员配备方面的内容
</w:t>
      </w:r>
    </w:p>
    <w:p/>
    <w:p>
      <w:pPr/>
      <w:r>
        <w:rPr>
          <w:rStyle w:val="myStyle"/>
        </w:rPr>
        <w:t xml:space="preserve">
	70.下列属于三大目标控制组织措施的有A、建立健全实施动态控制的组织机构、规章制度B、采用工程网络计划技术实施动态控制C、明确各级目标控制人员的任务和职责分工D、编制和实施资金使用计划，对工程变更方案进行技术经济分析E、建立建设工程目标控制工作考评机制答案ACE解析教材P131-135本题考查的是目标控制三大目标控制的组织措施包括建立健全实施动态控制的组织机构、规章制度和人员，明确各级目标控制人员的任务和职责分工，改善建设工程目标控制的工作流程；建立建设工程目标控制工作考评机制，加强各单位部门之间的沟通协作；加强动态控制过程中的激励措施，调动和发挥员工实现建设工程目标的积极性和创造性等
</w:t>
      </w:r>
    </w:p>
    <w:p/>
    <w:p>
      <w:pPr/>
      <w:r>
        <w:rPr>
          <w:rStyle w:val="myStyle"/>
        </w:rPr>
        <w:t xml:space="preserve">
	71.建设工程监理表格体系中，属于承包单位用表的有0o A、工程暂停令B、监理报告C、工程款支付报审表D、工程款支付证书E、工程开工报审表答案CE解析考点:建设工程监理基本表式及其应用说明施工单位报审报验用表
</w:t>
      </w:r>
    </w:p>
    <w:p/>
    <w:p>
      <w:pPr/>
      <w:r>
        <w:rPr>
          <w:rStyle w:val="myStyle"/>
        </w:rPr>
        <w:t xml:space="preserve">
	（1）施工组织设计或（专项）施工方案报审表；
</w:t>
      </w:r>
    </w:p>
    <w:p/>
    <w:p>
      <w:pPr/>
      <w:r>
        <w:rPr>
          <w:rStyle w:val="myStyle"/>
        </w:rPr>
        <w:t xml:space="preserve">
	（2）工程开工报审表；
</w:t>
      </w:r>
    </w:p>
    <w:p/>
    <w:p>
      <w:pPr/>
      <w:r>
        <w:rPr>
          <w:rStyle w:val="myStyle"/>
        </w:rPr>
        <w:t xml:space="preserve">
	（3）工程复工报审表；
</w:t>
      </w:r>
    </w:p>
    <w:p/>
    <w:p>
      <w:pPr/>
      <w:r>
        <w:rPr>
          <w:rStyle w:val="myStyle"/>
        </w:rPr>
        <w:t xml:space="preserve">
	（4）分包单位资格报审表；
</w:t>
      </w:r>
    </w:p>
    <w:p/>
    <w:p>
      <w:pPr/>
      <w:r>
        <w:rPr>
          <w:rStyle w:val="myStyle"/>
        </w:rPr>
        <w:t xml:space="preserve">
	（5）施工控制测量成果报验表;
</w:t>
      </w:r>
    </w:p>
    <w:p/>
    <w:p>
      <w:pPr/>
      <w:r>
        <w:rPr>
          <w:rStyle w:val="myStyle"/>
        </w:rPr>
        <w:t xml:space="preserve">
	（6）工程材料、构配件、设备报审表；
</w:t>
      </w:r>
    </w:p>
    <w:p/>
    <w:p>
      <w:pPr/>
      <w:r>
        <w:rPr>
          <w:rStyle w:val="myStyle"/>
        </w:rPr>
        <w:t xml:space="preserve">
	（7）―报验、报审表；
</w:t>
      </w:r>
    </w:p>
    <w:p/>
    <w:p>
      <w:pPr/>
      <w:r>
        <w:rPr>
          <w:rStyle w:val="myStyle"/>
        </w:rPr>
        <w:t xml:space="preserve">
	（8）分部工程报验表；
</w:t>
      </w:r>
    </w:p>
    <w:p/>
    <w:p>
      <w:pPr/>
      <w:r>
        <w:rPr>
          <w:rStyle w:val="myStyle"/>
        </w:rPr>
        <w:t xml:space="preserve">
	（9）监理通知回复单；
</w:t>
      </w:r>
    </w:p>
    <w:p/>
    <w:p>
      <w:pPr/>
      <w:r>
        <w:rPr>
          <w:rStyle w:val="myStyle"/>
        </w:rPr>
        <w:t xml:space="preserve">
	（10）单位工程竣工验收报审表；
</w:t>
      </w:r>
    </w:p>
    <w:p/>
    <w:p>
      <w:pPr/>
      <w:r>
        <w:rPr>
          <w:rStyle w:val="myStyle"/>
        </w:rPr>
        <w:t xml:space="preserve">
	（11）工程款支付报审表；
</w:t>
      </w:r>
    </w:p>
    <w:p/>
    <w:p>
      <w:pPr/>
      <w:r>
        <w:rPr>
          <w:rStyle w:val="myStyle"/>
        </w:rPr>
        <w:t xml:space="preserve">
	（12）施工进度计划报审表；
</w:t>
      </w:r>
    </w:p>
    <w:p/>
    <w:p>
      <w:pPr/>
      <w:r>
        <w:rPr>
          <w:rStyle w:val="myStyle"/>
        </w:rPr>
        <w:t xml:space="preserve">
	（13）费用索赔报审表；
</w:t>
      </w:r>
    </w:p>
    <w:p/>
    <w:p>
      <w:pPr/>
      <w:r>
        <w:rPr>
          <w:rStyle w:val="myStyle"/>
        </w:rPr>
        <w:t xml:space="preserve">
	（14）工程临时或最终延期报审表选项ABD属于监理单位用表
</w:t>
      </w:r>
    </w:p>
    <w:p/>
    <w:p>
      <w:pPr/>
      <w:r>
        <w:rPr>
          <w:rStyle w:val="myStyle"/>
        </w:rPr>
        <w:t xml:space="preserve">
	72.实施监理的工程，办理工程质量监督注册手续需提供的资料有（）A、必要的施工图纸B、施工图设计文件审查报告和批准书C、中标通知书和施工监理合同D、建设单位施工单位和监理单位工程项目负责人和机构组成E、施工组织设计和监理规划答案BCDE解析教材P11-13办理质量监督注册手续时需提供下列资料
</w:t>
      </w:r>
    </w:p>
    <w:p/>
    <w:p>
      <w:pPr/>
      <w:r>
        <w:rPr>
          <w:rStyle w:val="myStyle"/>
        </w:rPr>
        <w:t xml:space="preserve">
	（1）施工图设计文件审查报告和批准书；
</w:t>
      </w:r>
    </w:p>
    <w:p/>
    <w:p>
      <w:pPr/>
      <w:r>
        <w:rPr>
          <w:rStyle w:val="myStyle"/>
        </w:rPr>
        <w:t xml:space="preserve">
	（2）中标通知书和施工监理合同；
</w:t>
      </w:r>
    </w:p>
    <w:p/>
    <w:p>
      <w:pPr/>
      <w:r>
        <w:rPr>
          <w:rStyle w:val="myStyle"/>
        </w:rPr>
        <w:t xml:space="preserve">
	（3）建设单位、施工单位和监理单位工程项目的负责人和机构组成；
</w:t>
      </w:r>
    </w:p>
    <w:p/>
    <w:p>
      <w:pPr/>
      <w:r>
        <w:rPr>
          <w:rStyle w:val="myStyle"/>
        </w:rPr>
        <w:t xml:space="preserve">
	（4）施工组织设计和监理规划（监理实施细则）；
</w:t>
      </w:r>
    </w:p>
    <w:p/>
    <w:p>
      <w:pPr/>
      <w:r>
        <w:rPr>
          <w:rStyle w:val="myStyle"/>
        </w:rPr>
        <w:t xml:space="preserve">
	（5）其他需要的文件资料
</w:t>
      </w:r>
    </w:p>
    <w:p/>
    <w:p>
      <w:pPr/>
      <w:r>
        <w:rPr>
          <w:rStyle w:val="myStyle"/>
        </w:rPr>
        <w:t xml:space="preserve">
	73.由于招标内容不同、投标人不同，所采取的投标策略也会有所不同，常用的投标策略有A、以投标报价取胜B、以信誉和口碑取胜C、以缩短工期等承诺取胜D、适应长远发展的策慌E、以附加服务取胜答案BCDE解析教材P78-82本题考查的是建设工程监理投标策略由于招标内容不同、投标人不同，所采取的投标策略也不相同，常用的监理投标策略包括以信誉和口碑取胜；以缩短工期等承诺取胜；以附加服务取胜；适应长远发展的策略
</w:t>
      </w:r>
    </w:p>
    <w:p/>
    <w:p>
      <w:pPr/>
      <w:r>
        <w:rPr>
          <w:rStyle w:val="myStyle"/>
        </w:rPr>
        <w:t xml:space="preserve">
	74.（2019年真题）根据《建设工程监理规范》监理实施细则编写的依据有（）o A、建设工程施工合同文件B、已批准的监理规划C、与专业工程相关的标准D、已批准的施工组织设计、（专项）施工方案E、施工单位的特定要求答案BCD解析监理实施细则编写的依据
</w:t>
      </w:r>
    </w:p>
    <w:p/>
    <w:p>
      <w:pPr/>
      <w:r>
        <w:rPr>
          <w:rStyle w:val="myStyle"/>
        </w:rPr>
        <w:t xml:space="preserve">
	（1）已批准的建设工程监理规划；
</w:t>
      </w:r>
    </w:p>
    <w:p/>
    <w:p>
      <w:pPr/>
      <w:r>
        <w:rPr>
          <w:rStyle w:val="myStyle"/>
        </w:rPr>
        <w:t xml:space="preserve">
	（2）与专业工程相关的标准、设计文件和技术资料；
</w:t>
      </w:r>
    </w:p>
    <w:p/>
    <w:p>
      <w:pPr/>
      <w:r>
        <w:rPr>
          <w:rStyle w:val="myStyle"/>
        </w:rPr>
        <w:t xml:space="preserve">
	（3）施工组织设计、（专项）施工方案
</w:t>
      </w:r>
    </w:p>
    <w:p/>
    <w:p>
      <w:pPr/>
      <w:r>
        <w:rPr>
          <w:rStyle w:val="myStyle"/>
        </w:rPr>
        <w:t xml:space="preserve">
	75.根据《建设工程监理规范》GB/T50319-2013,需要由建设单位代表签字并加盖建设单位公章的报审表有（）o A、分包单位资格报审表B、工程复工报审表C费用索赔报审表D、工程最终延期报审表E、单位工程竣工验收报审表答案BCD解析教材P154-158下列表式需要建设单位审批同意
</w:t>
      </w:r>
    </w:p>
    <w:p/>
    <w:p>
      <w:pPr/>
      <w:r>
        <w:rPr>
          <w:rStyle w:val="myStyle"/>
        </w:rPr>
        <w:t xml:space="preserve">
	（1）B.
</w:t>
      </w:r>
    </w:p>
    <w:p/>
    <w:p>
      <w:pPr/>
      <w:r>
        <w:rPr>
          <w:rStyle w:val="myStyle"/>
        </w:rPr>
        <w:t xml:space="preserve">
	0.1施工组织设计或（专项）施工方案报审表（仅对超过一定规模的危险性较大的分部分项工程专项施工方案）;
</w:t>
      </w:r>
    </w:p>
    <w:p/>
    <w:p>
      <w:pPr/>
      <w:r>
        <w:rPr>
          <w:rStyle w:val="myStyle"/>
        </w:rPr>
        <w:t xml:space="preserve">
	（2）B.
</w:t>
      </w:r>
    </w:p>
    <w:p/>
    <w:p>
      <w:pPr/>
      <w:r>
        <w:rPr>
          <w:rStyle w:val="myStyle"/>
        </w:rPr>
        <w:t xml:space="preserve">
	0.2工程开工报审表;
</w:t>
      </w:r>
    </w:p>
    <w:p/>
    <w:p>
      <w:pPr/>
      <w:r>
        <w:rPr>
          <w:rStyle w:val="myStyle"/>
        </w:rPr>
        <w:t xml:space="preserve">
	（3）B.
</w:t>
      </w:r>
    </w:p>
    <w:p/>
    <w:p>
      <w:pPr/>
      <w:r>
        <w:rPr>
          <w:rStyle w:val="myStyle"/>
        </w:rPr>
        <w:t xml:space="preserve">
	0.3工程复工报审表;
</w:t>
      </w:r>
    </w:p>
    <w:p/>
    <w:p>
      <w:pPr/>
      <w:r>
        <w:rPr>
          <w:rStyle w:val="myStyle"/>
        </w:rPr>
        <w:t xml:space="preserve">
	（4）B.
</w:t>
      </w:r>
    </w:p>
    <w:p/>
    <w:p>
      <w:pPr/>
      <w:r>
        <w:rPr>
          <w:rStyle w:val="myStyle"/>
        </w:rPr>
        <w:t xml:space="preserve">
	0.11I程款支付报审表；
</w:t>
      </w:r>
    </w:p>
    <w:p/>
    <w:p>
      <w:pPr/>
      <w:r>
        <w:rPr>
          <w:rStyle w:val="myStyle"/>
        </w:rPr>
        <w:t xml:space="preserve">
	（5）B.
</w:t>
      </w:r>
    </w:p>
    <w:p/>
    <w:p>
      <w:pPr/>
      <w:r>
        <w:rPr>
          <w:rStyle w:val="myStyle"/>
        </w:rPr>
        <w:t xml:space="preserve">
	0.13费用索赔报审表；
</w:t>
      </w:r>
    </w:p>
    <w:p/>
    <w:p>
      <w:pPr/>
      <w:r>
        <w:rPr>
          <w:rStyle w:val="myStyle"/>
        </w:rPr>
        <w:t xml:space="preserve">
	（6）B.
</w:t>
      </w:r>
    </w:p>
    <w:p/>
    <w:p>
      <w:pPr/>
      <w:r>
        <w:rPr>
          <w:rStyle w:val="myStyle"/>
        </w:rPr>
        <w:t xml:space="preserve">
	0.14工程临时或最终延期报审表
</w:t>
      </w:r>
    </w:p>
    <w:p/>
    <w:p>
      <w:pPr/>
      <w:r>
        <w:rPr>
          <w:rStyle w:val="myStyle"/>
        </w:rPr>
        <w:t xml:space="preserve">
	76.（2016年真题）关于施工许可证有效期的说法，正确的有（）A、自领取施工许可证之日起3个月内不能按期开工的，应当申请延期B、施工许可证延期以1次为限，且不超过6个月C、施工许可证延期以2次为限，每次不超过3个月D、因故中止施工的，应当自中止施工之日起1个月内向施工许可证发证机关报告E、中止施工满6个月以上的工程恢复施工前，应当报施工许可证发证机关核验答案ACD解析本题考查的是《建筑法》主要内容选项B错误，延期以两次为限，每次不超过3个月；选项E错误，中止施工满1年的工程恢复施工前，建设单位应当报发证机关核验施工许可证
</w:t>
      </w:r>
    </w:p>
    <w:p/>
    <w:p>
      <w:pPr/>
      <w:r>
        <w:rPr>
          <w:rStyle w:val="myStyle"/>
        </w:rPr>
        <w:t xml:space="preserve">
	77.（2011年真题）监理规划中质量控制的组织措施包括A、严格质量检查与监督B、拒付不合格工程的款项C、落实质量控制责任D、完善监理人员职责分工E、制定质量监督管理制度答案:CDE解析本题考核监理规划中质量控制组织措施的内容
</w:t>
      </w:r>
    </w:p>
    <w:p/>
    <w:p>
      <w:pPr/>
      <w:r>
        <w:rPr>
          <w:rStyle w:val="myStyle"/>
        </w:rPr>
        <w:t xml:space="preserve">
	78.下列工作内容中，属于项目监理组织结构设计的有0A、确定项目监理机构目标B、选择组织结构形式C、确定管理层次与跨度D、划分项目监理机构部门E、制定监理工作和信息流程答案BCD解析本题考查的是项目监理机构的设立项目监理机构组织结构设计包括
</w:t>
      </w:r>
    </w:p>
    <w:p/>
    <w:p>
      <w:pPr/>
      <w:r>
        <w:rPr>
          <w:rStyle w:val="myStyle"/>
        </w:rPr>
        <w:t xml:space="preserve">
	（1）选择组织结构形式；
</w:t>
      </w:r>
    </w:p>
    <w:p/>
    <w:p>
      <w:pPr/>
      <w:r>
        <w:rPr>
          <w:rStyle w:val="myStyle"/>
        </w:rPr>
        <w:t xml:space="preserve">
	（2）确定管理层次与管理跨度；
</w:t>
      </w:r>
    </w:p>
    <w:p/>
    <w:p>
      <w:pPr/>
      <w:r>
        <w:rPr>
          <w:rStyle w:val="myStyle"/>
        </w:rPr>
        <w:t xml:space="preserve">
	（3）设置项目监理机构部门；
</w:t>
      </w:r>
    </w:p>
    <w:p/>
    <w:p>
      <w:pPr/>
      <w:r>
        <w:rPr>
          <w:rStyle w:val="myStyle"/>
        </w:rPr>
        <w:t xml:space="preserve">
	（4）制定岗位职责及考核标准；
</w:t>
      </w:r>
    </w:p>
    <w:p/>
    <w:p>
      <w:pPr/>
      <w:r>
        <w:rPr>
          <w:rStyle w:val="myStyle"/>
        </w:rPr>
        <w:t xml:space="preserve">
	（5）选派监理人员CBIM4D D、BIM3D答案B解析教材页码P150-153在工程施工阶段可根据施工组织设计将3D模型加施工进度（4D）模拟实际施工，从而通过确定合理的施工方案指导实际施工，还可以进行5D模拟，实现造价控制
</w:t>
      </w:r>
    </w:p>
    <w:p/>
    <w:p>
      <w:pPr/>
      <w:r>
        <w:rPr>
          <w:rStyle w:val="myStyle"/>
        </w:rPr>
        <w:t xml:space="preserve">
	25.如果初步设计提出的总概算超过可行性研究报告中总投资估算的O以上或其他主要指标需要变更时，应当重新向原审批单位报批可行性研究报告A、3%B、5%C、9%D、10%答案D解析:教材P11-13如果初步设计提出的总概算超过可行性研究报告总投资的10%以上或其他主要指标需要变更时，应说明原因和计算依据，并重新向原审批单位报批可行性研究报告
</w:t>
      </w:r>
    </w:p>
    <w:p/>
    <w:p>
      <w:pPr/>
      <w:r>
        <w:rPr>
          <w:rStyle w:val="myStyle"/>
        </w:rPr>
        <w:t xml:space="preserve">
	26.资格预审的目的不包括A、排除不合格的投标人B、提高招标工作效率C、避免无效投标D、降低招标人的招标成本答案C
</w:t>
      </w:r>
    </w:p>
    <w:p/>
    <w:p>
      <w:pPr/>
      <w:r>
        <w:rPr>
          <w:rStyle w:val="myStyle"/>
        </w:rPr>
        <w:t xml:space="preserve">
	79.Partner i ng模式的适用情况有A、业主长期有投资活动的建设工程B、不宜采用公开招标或邀请招标的建设工程C、复杂的不确定因素较多的建设工程D、国际金融组织贷款的建设工程E、采用公开招标的建设工程答案ABCD解析考点:Partner ing模式Partner i ng模式的适用情况有
</w:t>
      </w:r>
    </w:p>
    <w:p/>
    <w:p>
      <w:pPr/>
      <w:r>
        <w:rPr>
          <w:rStyle w:val="myStyle"/>
        </w:rPr>
        <w:t xml:space="preserve">
	（1）业主长期有投资活动的建设工程；
</w:t>
      </w:r>
    </w:p>
    <w:p/>
    <w:p>
      <w:pPr/>
      <w:r>
        <w:rPr>
          <w:rStyle w:val="myStyle"/>
        </w:rPr>
        <w:t xml:space="preserve">
	（2）不宜采用公开招标或邀请招标的建设工程；
</w:t>
      </w:r>
    </w:p>
    <w:p/>
    <w:p>
      <w:pPr/>
      <w:r>
        <w:rPr>
          <w:rStyle w:val="myStyle"/>
        </w:rPr>
        <w:t xml:space="preserve">
	（3）复杂的不确定因素较多的建设工程；
</w:t>
      </w:r>
    </w:p>
    <w:p/>
    <w:p>
      <w:pPr/>
      <w:r>
        <w:rPr>
          <w:rStyle w:val="myStyle"/>
        </w:rPr>
        <w:t xml:space="preserve">
	（4）国际金融组织贷款的建设工程
</w:t>
      </w:r>
    </w:p>
    <w:p/>
    <w:p>
      <w:pPr/>
      <w:r>
        <w:rPr>
          <w:rStyle w:val="myStyle"/>
        </w:rPr>
        <w:t xml:space="preserve">
	80.下列选项中，关于合同生效的说法正确的有（）A、依法成立的合同，自成立时生效B、附生效条件的合同，自条件成就时生效C、附解除条件的合同，自条件成就时生效D、附生效期限的合同，自期限届至时失效E、附终止期限的合同，自期限届满时失效答案ABE解析教材P20-37选项C的正确说法，是附解除条件的合同，自条件成就时失效；选项D的正确说法，是附生效期限的合同，自期限届至时生效
</w:t>
      </w:r>
    </w:p>
    <w:p/>
    <w:p>
      <w:pPr/>
      <w:r>
        <w:rPr>
          <w:rStyle w:val="myStyle"/>
        </w:rPr>
        <w:t xml:space="preserve">
	81.建筑信息建模（BIM）技术的基本特点有（）A、协调性B、模拟性C经济性D、优化性E、可出图性答案ABDE解析㈠BIM技术特点BIM具有可视化、协调性、模拟性、优化性、可出图性等特点
</w:t>
      </w:r>
    </w:p>
    <w:p/>
    <w:p>
      <w:pPr/>
      <w:r>
        <w:rPr>
          <w:rStyle w:val="myStyle"/>
        </w:rPr>
        <w:t xml:space="preserve">
	82.下列关于格式条款的表述中错误的有A、格式条款是经双方协商采用的标准合同条款B、当格式条款与非格式条款不一致时，应当采用非格式条款C、提供格式条款方设置排除对方主要权利的条款无效D、若对争议条款有两种解释时，应做出有利于提供格式条款方的解释E、若对争议条款有两种解释时，应做出不利于提供格式条款方的解释答案AD解析A错，格式条款在订立合同时未与对方协商；D错，对格式条款有两种以上解释时，应当作出不利于提供格式条款一方的解释
</w:t>
      </w:r>
    </w:p>
    <w:p/>
    <w:p>
      <w:pPr/>
      <w:r>
        <w:rPr>
          <w:rStyle w:val="myStyle"/>
        </w:rPr>
        <w:t xml:space="preserve">
	83.下列有关建设工程监理的表述中，正确的有A、在工程建设中，工程监理人员利用自己的知识.技能和经睑以及必要的试验.检测手段，为建设单位提供管理和技术服务B、工程监理单位具有工程建设重大问题的决策权C、工程监理单位的服务对象是建设单位D、要求监理单位“应积累丰富的技术.经济资料和数据”，这是监理性质中“服务性”的要求E、独立是工程监理单位公平地实施监理的基本前提答案ACE解析考点:建设工程监理涵义及性质选项B错误，工程监理单位不能完全取代建设单位的管理活动，它不具有工程建设重大问题的决策权；选项D错误，要求监理单位“应积累丰富的技术经济资料和数据”，这是监理性质中“科学性”的要求
</w:t>
      </w:r>
    </w:p>
    <w:p/>
    <w:p>
      <w:pPr/>
      <w:r>
        <w:rPr>
          <w:rStyle w:val="myStyle"/>
        </w:rPr>
        <w:t xml:space="preserve">
	84.监理单位向建设单位提交的监理工作总结报告内容包括A、建设工程监理工作的成效和经验B、工程监理工作中发现的问题处理情况及改进建议C、监理合同履行情况概述和监理任务完成情况评价D、建设单位提供的供项目监理机构使用的办公用房、车辆试验设施等的清单E、监理工作终结情况的说明答案CDE解析本题考查的是建设工程监理实施程序和原则向建设单位提交的监理工作总结主要内容包括工程概况，项目监理机构，建设工程监理合同履行情况,监理工作成效，监理工作中发现的问题及其处理情况，监理任务或监理目标完成情况评价，由建设单位提供的供项目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2023-05-26T21:25:22+08:00</dcterms:created>
  <dcterms:modified xsi:type="dcterms:W3CDTF">2023-05-26T21:25:22+08:00</dcterms:modified>
</cp:coreProperties>
</file>

<file path=docProps/custom.xml><?xml version="1.0" encoding="utf-8"?>
<Properties xmlns="http://schemas.openxmlformats.org/officeDocument/2006/custom-properties" xmlns:vt="http://schemas.openxmlformats.org/officeDocument/2006/docPropsVTypes"/>
</file>