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四年级班主任工作计划格式</w:t>
      </w:r>
    </w:p>
    <w:p/>
    <w:p/>
    <w:p>
      <w:pPr/>
      <w:r>
        <w:rPr>
          <w:rStyle w:val="myStyle"/>
        </w:rPr>
        <w:t xml:space="preserve">
	班主任在一个班级里起着带头的作用。班主任的工作计划决定了整个班级的发展，而班主任对全班学生的把握决定了他所制定的工作计划。下面是小编为您展示的班主任工作计划：
</w:t>
      </w:r>
    </w:p>
    <w:p/>
    <w:p>
      <w:pPr/>
      <w:r>
        <w:rPr>
          <w:rStyle w:val="myStyle"/>
        </w:rPr>
        <w:t xml:space="preserve">
	一.纪律方面：
</w:t>
      </w:r>
    </w:p>
    <w:p/>
    <w:p>
      <w:pPr/>
      <w:r>
        <w:rPr>
          <w:rStyle w:val="myStyle"/>
        </w:rPr>
        <w:t xml:space="preserve">
	进一步贯彻小组管理模式，充分发挥好小组长的作用。为达到这个目标。首先我要选拔、培养和使用班干部。选拔培养班级的积极分子，物色班干部，组成班委会，让学生初步学习自己管理自己。在工作过程中不断指出他们的不足，给予及时培养和教育。班干部定期轮换，让更多的学生有得到锻炼的机会，同时也培养了学生既能当领导，又能被领导的适应能力。同时还要培养良好的班风。一个优秀的班集体还应该有良好的班风，正确的舆论。这种班风、舆论对学生有很大的教育作用。为此，在本学期我把培养良好的班风放在了班级工作的首位。而培养班风要以正确的舆论做起。班上有了正确的舆论，坏事在班上就得不到支持，就会很快被制止，学风、班风就可以达到巩固的目的。
</w:t>
      </w:r>
    </w:p>
    <w:p/>
    <w:p>
      <w:pPr/>
      <w:r>
        <w:rPr>
          <w:rStyle w:val="myStyle"/>
        </w:rPr>
        <w:t xml:space="preserve">
	小学班主任工作计划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2023-08-05T13:27:44+08:00</dcterms:created>
  <dcterms:modified xsi:type="dcterms:W3CDTF">2023-08-05T13:27:44+08:00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