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2022年教师节校长致辞讲话五篇 2022教师节校长致辞简短</w:t>
      </w:r>
    </w:p>
    <w:p/>
    <w:p/>
    <w:p>
      <w:pPr/>
      <w:r>
        <w:rPr>
          <w:rStyle w:val="myStyle"/>
        </w:rPr>
        <w:t xml:space="preserve">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M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我们来自五湖四海，我们来自四面八方，我们因为燕园的召唤而聚首，我们因为共同的渴望而结缘愿我们在未名湖畔，博雅塔下，携手共进，一起度过最美好的时光！”谢谢！大学书记在2022年教师节庆祝表彰大会上的讲话老师们、同学们今天是第38个教师节，此时此刻我们欢聚一堂，隆重举行吉林工商学院2021年教师节庆祝表彰大会首先，我代表学校党委向一直坚守在教育战线上辛勤耕耘、默默奉献的全体教职工致以节日的问候和祝福！向受到表彰的集体和个人表示热烈的祝贺！向全体新入职的老师们表示诚挚的欢迎！过去的一年，在全校师生的共同努力下，我们紧紧围绕建设区域知名、特色鲜明应用型大学的目标，扎实推动内涵发展，办学实力持续增强，各项事业取得长足发展刚才，我们集中表彰了奋战在教学、科研以及管理服务等工作战线的先进集体和个人，就是希望通过选树典型、表彰先进，营造比学赶超的浓厚氛围，激励全体教职工以先进为榜样，勇担使命，爱岗敬业，积极作为，以实际行动助力学校发展今年教师节的主题是“康续百年初心，担当育人使命”，这个主题，具有深刻的内涵和重要的现实意义作为教育工作者的我们，既要充满信心，又要居安思危，以昂扬的斗志、实干的精神，切实肩负起为国家社会输送各类青年人才的重任为此，我想提几点希望，与大家共勉一是要坚守初心使命作为教师，我们择一业，终一生，从我们选择成为人民教师的那一刻开始，就注定了为师者的初心和使命，希望我们广大教师坚定理想信念，切实担起育人使命，继续秉持高尚师德师风，争做时代先锋，争做新时代“四有”好教师持之以恒开展好党史学习教育、“四史”专题教育，强化思想引领；回答好“培养什么人、怎么培养人、为谁培养人”的根本问题，努力把学生培养成国家和社会需要的栋梁之材,培养成社会主义合格建设者和可靠接班人二是要潜心教书育人9月8日习近平总书记在给全国高校黄大年式教师团队代表的回信中强调，好老师要做到学为人师、行为世范作为一名教师，潜心教书育人是我们的神圣使命，我们要始终牢记习近平总书记的殷切嘱托，以黄大年同志等优秀教师为榜样，静下心来教书、潜下心来育人，真正做到“传道授业解惑”我们还要注意提升专业能力，夯实专业基础，把握教育规律，提高育人本领，努力成为塑造学生品格、品行、品味的“大先生”同时，学校也会积极为广大教师营造良好的育人环境，为你们搭建施展才华的平台，让每一位教师都有向上发展的空间；在政策允许的情况下，我们还要考虑提高待遇，使广大教师安心从教、精心工作，拥有更多的获得感和幸福感三是要锐意创新进取创新是引领发展的第一动力，作为新时代人民教师，要以创新的精神积极投身到国家教育事业中，推动教育事业发展当前学校正处于关键特殊时期，学校的“十四五”开局、党委换届、干部调整、迎接省委新一轮巡视等各项工作千头万绪，叠加交织在一起，这就更需要我们的干部和广大教师立足岗位，着眼长远，增强定力，以创新的思维、进取的精神、扎实而富有成效地开展工作老师们，同学们，教育事业的任务光荣而艰巨，学校事业的发展离不开广大师生的努力征途漫漫，惟有奋斗，梦想成真，惟有实干，希望全校师生同心同德、同向同行，以实干姿态砥砺奋进，努力谱写学校事业蓬勃发展新篇章，在新时代吉林振兴的征程中贡献应有力量最后，衷心祝愿全校广大教师节日快乐，身体健康，家庭幸福谢谢大家!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震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土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2023-05-05T10:16:39+08:00</dcterms:created>
  <dcterms:modified xsi:type="dcterms:W3CDTF">2023-05-05T10:16:39+08:00</dcterms:modified>
</cp:coreProperties>
</file>

<file path=docProps/custom.xml><?xml version="1.0" encoding="utf-8"?>
<Properties xmlns="http://schemas.openxmlformats.org/officeDocument/2006/custom-properties" xmlns:vt="http://schemas.openxmlformats.org/officeDocument/2006/docPropsVTypes"/>
</file>