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2020年中学教师资格《综合素质》题库练习试卷A卷-附解析</w:t>
      </w:r>
    </w:p>
    <w:p/>
    <w:p/>
    <w:p>
      <w:pPr/>
      <w:r>
        <w:rPr>
          <w:rStyle w:val="myStyle"/>
        </w:rPr>
        <w:t xml:space="preserve">2020年中学教师资格《综合素质》题库练习试卷A卷附解析注意事项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3、请仔细阅读各种题目的I可答要求，在密封线内答题，否则不予评分姓名______考号______阅卷人|得分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1、以下叙述中，错误的是（）A.应试教育片面强调教育的选拔功能B.考试与素质的关系是对立的C.索质教育把面向全体学生放在首位，强化普及意识D.应试教育只重视考试的课本内容和各种升学资料的死记硬背</w:t>
      </w:r>
    </w:p>
    <w:p/>
    <w:p>
      <w:pPr/>
      <w:r>
        <w:rPr>
          <w:rStyle w:val="myStyle"/>
        </w:rPr>
        <w:t xml:space="preserve">2、经A省的防疫部门检测，在该省境内接受检疫的长尾猴中，有嗨感染上了狂犬病，但是只有与人及其宠物有接触的长尾猴才接受检疫防疫部门的专家因此推测，该省长尾猴中感染狂犬症的比例，将大大小于1%以下哪项为真，将最有力地支持专家的预测？（）A.在A省境内，与人及其宠物有接触的长尾猴只占长尾猴总数的不到10%B.在A省，感染有狂犬病的宠物约占宠物总数的</w:t>
      </w:r>
    </w:p>
    <w:p/>
    <w:p>
      <w:pPr/>
      <w:r>
        <w:rPr>
          <w:rStyle w:val="myStyle"/>
        </w:rPr>
        <w:t xml:space="preserve">0.隗C.与和人的接触相比，健康的长尾猴更愿意与人的宠物接触I）.与健康的长尾猴相比，感染有狂犬病的长尾猴更愿意与人及其宠物接触</w:t>
      </w:r>
    </w:p>
    <w:p/>
    <w:p>
      <w:pPr/>
      <w:r>
        <w:rPr>
          <w:rStyle w:val="myStyle"/>
        </w:rPr>
        <w:t xml:space="preserve">3、志存高远、勤勤恳恳、兢兢业业、甘为人梯、乐于奉献，这体现了新时期教师职业道德规范内容中的（）第1页共13页少“折腾”，还说“你关注大多数学生就行了，何必那么费劲，再说即使你这样辛苦也不一定能保证每个学生都能学好”汤老师依然坚持他的做法，在经过多次实验后，他慢慢发现分层教学，还有很多窍门，比如可以把分层教学与“小先生制”致结合起来可以让学生自己总结所学所思所得例如，在学完《屈原》之后，学生交上来的作业，有读后感、有续写、改写，有诗歌、图画、短剧，角度多样，观点鲜明一段时间后，汤老师发现学生越来越乐于在作业中另辟蹊径地表达自己的想法了问题请结合材料，从学生观的角度评析汤先生的行为阅卷人得分</w:t>
      </w:r>
    </w:p>
    <w:p/>
    <w:p>
      <w:pPr/>
      <w:r>
        <w:rPr>
          <w:rStyle w:val="myStyle"/>
        </w:rPr>
        <w:t xml:space="preserve">三、写作题本大题共1小题，共50分</w:t>
      </w:r>
    </w:p>
    <w:p/>
    <w:p>
      <w:pPr/>
      <w:r>
        <w:rPr>
          <w:rStyle w:val="myStyle"/>
        </w:rPr>
        <w:t xml:space="preserve">1、因为道德是做人的根本根本一坏，纵然使你有一些学问和本领，也无甚用处一陶行知使学生对教师尊敬的唯一源泉在于教师的德和才一爱因斯坦结合以上材料，以教师的“师德”为话题，写一篇议论文，字数不少于100字第10页共13页参考答案</w:t>
      </w:r>
    </w:p>
    <w:p/>
    <w:p>
      <w:pPr/>
      <w:r>
        <w:rPr>
          <w:rStyle w:val="myStyle"/>
        </w:rPr>
        <w:t xml:space="preserve">一、单选题（本大题共29小题，每小题2分，共58分）</w:t>
      </w:r>
    </w:p>
    <w:p/>
    <w:p>
      <w:pPr/>
      <w:r>
        <w:rPr>
          <w:rStyle w:val="myStyle"/>
        </w:rPr>
        <w:t xml:space="preserve">1、B</w:t>
      </w:r>
    </w:p>
    <w:p/>
    <w:p>
      <w:pPr/>
      <w:r>
        <w:rPr>
          <w:rStyle w:val="myStyle"/>
        </w:rPr>
        <w:t xml:space="preserve">2、D</w:t>
      </w:r>
    </w:p>
    <w:p/>
    <w:p>
      <w:pPr/>
      <w:r>
        <w:rPr>
          <w:rStyle w:val="myStyle"/>
        </w:rPr>
        <w:t xml:space="preserve">3、C</w:t>
      </w:r>
    </w:p>
    <w:p/>
    <w:p>
      <w:pPr/>
      <w:r>
        <w:rPr>
          <w:rStyle w:val="myStyle"/>
        </w:rPr>
        <w:t xml:space="preserve">4、D</w:t>
      </w:r>
    </w:p>
    <w:p/>
    <w:p>
      <w:pPr/>
      <w:r>
        <w:rPr>
          <w:rStyle w:val="myStyle"/>
        </w:rPr>
        <w:t xml:space="preserve">5、D</w:t>
      </w:r>
    </w:p>
    <w:p/>
    <w:p>
      <w:pPr/>
      <w:r>
        <w:rPr>
          <w:rStyle w:val="myStyle"/>
        </w:rPr>
        <w:t xml:space="preserve">6、C</w:t>
      </w:r>
    </w:p>
    <w:p/>
    <w:p>
      <w:pPr/>
      <w:r>
        <w:rPr>
          <w:rStyle w:val="myStyle"/>
        </w:rPr>
        <w:t xml:space="preserve">7、答案B</w:t>
      </w:r>
    </w:p>
    <w:p/>
    <w:p>
      <w:pPr/>
      <w:r>
        <w:rPr>
          <w:rStyle w:val="myStyle"/>
        </w:rPr>
        <w:t xml:space="preserve">8、B</w:t>
      </w:r>
    </w:p>
    <w:p/>
    <w:p>
      <w:pPr/>
      <w:r>
        <w:rPr>
          <w:rStyle w:val="myStyle"/>
        </w:rPr>
        <w:t xml:space="preserve">9、C</w:t>
      </w:r>
    </w:p>
    <w:p/>
    <w:p>
      <w:pPr/>
      <w:r>
        <w:rPr>
          <w:rStyle w:val="myStyle"/>
        </w:rPr>
        <w:t xml:space="preserve">10、A</w:t>
      </w:r>
    </w:p>
    <w:p/>
    <w:p>
      <w:pPr/>
      <w:r>
        <w:rPr>
          <w:rStyle w:val="myStyle"/>
        </w:rPr>
        <w:t xml:space="preserve">11、答案Co</w:t>
      </w:r>
    </w:p>
    <w:p/>
    <w:p>
      <w:pPr/>
      <w:r>
        <w:rPr>
          <w:rStyle w:val="myStyle"/>
        </w:rPr>
        <w:t xml:space="preserve">12、A【解析】不同的阶段有不同的发展特点和规律，教育必须顺应这些特点，才能收到预期效果，否则只能适得其反</w:t>
      </w:r>
    </w:p>
    <w:p/>
    <w:p>
      <w:pPr/>
      <w:r>
        <w:rPr>
          <w:rStyle w:val="myStyle"/>
        </w:rPr>
        <w:t xml:space="preserve">13、B</w:t>
      </w:r>
    </w:p>
    <w:p/>
    <w:p>
      <w:pPr/>
      <w:r>
        <w:rPr>
          <w:rStyle w:val="myStyle"/>
        </w:rPr>
        <w:t xml:space="preserve">14、A</w:t>
      </w:r>
    </w:p>
    <w:p/>
    <w:p>
      <w:pPr/>
      <w:r>
        <w:rPr>
          <w:rStyle w:val="myStyle"/>
        </w:rPr>
        <w:t xml:space="preserve">15、C】</w:t>
      </w:r>
    </w:p>
    <w:p/>
    <w:p>
      <w:pPr/>
      <w:r>
        <w:rPr>
          <w:rStyle w:val="myStyle"/>
        </w:rPr>
        <w:t xml:space="preserve">6、I）</w:t>
      </w:r>
    </w:p>
    <w:p/>
    <w:p>
      <w:pPr/>
      <w:r>
        <w:rPr>
          <w:rStyle w:val="myStyle"/>
        </w:rPr>
        <w:t xml:space="preserve">17、D【解析】夸美纽斯在其年轻时提出了“泛智教育”的思想</w:t>
      </w:r>
    </w:p>
    <w:p/>
    <w:p>
      <w:pPr/>
      <w:r>
        <w:rPr>
          <w:rStyle w:val="myStyle"/>
        </w:rPr>
        <w:t xml:space="preserve">18、B</w:t>
      </w:r>
    </w:p>
    <w:p/>
    <w:p>
      <w:pPr/>
      <w:r>
        <w:rPr>
          <w:rStyle w:val="myStyle"/>
        </w:rPr>
        <w:t xml:space="preserve">19、D</w:t>
      </w:r>
    </w:p>
    <w:p/>
    <w:p>
      <w:pPr/>
      <w:r>
        <w:rPr>
          <w:rStyle w:val="myStyle"/>
        </w:rPr>
        <w:t xml:space="preserve">20、B</w:t>
      </w:r>
    </w:p>
    <w:p/>
    <w:p>
      <w:pPr/>
      <w:r>
        <w:rPr>
          <w:rStyle w:val="myStyle"/>
        </w:rPr>
        <w:t xml:space="preserve">21、B【解析】杜威在20世纪初提出了“做中学”的实用主义教育思想</w:t>
      </w:r>
    </w:p>
    <w:p/>
    <w:p>
      <w:pPr/>
      <w:r>
        <w:rPr>
          <w:rStyle w:val="myStyle"/>
        </w:rPr>
        <w:t xml:space="preserve">22、C第II页共13页</w:t>
      </w:r>
    </w:p>
    <w:p/>
    <w:p>
      <w:pPr/>
      <w:r>
        <w:rPr>
          <w:rStyle w:val="myStyle"/>
        </w:rPr>
        <w:t xml:space="preserve">23、B</w:t>
      </w:r>
    </w:p>
    <w:p/>
    <w:p>
      <w:pPr/>
      <w:r>
        <w:rPr>
          <w:rStyle w:val="myStyle"/>
        </w:rPr>
        <w:t xml:space="preserve">24、D25I）</w:t>
      </w:r>
    </w:p>
    <w:p/>
    <w:p>
      <w:pPr/>
      <w:r>
        <w:rPr>
          <w:rStyle w:val="myStyle"/>
        </w:rPr>
        <w:t xml:space="preserve">26、D</w:t>
      </w:r>
    </w:p>
    <w:p/>
    <w:p>
      <w:pPr/>
      <w:r>
        <w:rPr>
          <w:rStyle w:val="myStyle"/>
        </w:rPr>
        <w:t xml:space="preserve">27、C</w:t>
      </w:r>
    </w:p>
    <w:p/>
    <w:p>
      <w:pPr/>
      <w:r>
        <w:rPr>
          <w:rStyle w:val="myStyle"/>
        </w:rPr>
        <w:t xml:space="preserve">28、B</w:t>
      </w:r>
    </w:p>
    <w:p/>
    <w:p>
      <w:pPr/>
      <w:r>
        <w:rPr>
          <w:rStyle w:val="myStyle"/>
        </w:rPr>
        <w:t xml:space="preserve">29、A</w:t>
      </w:r>
    </w:p>
    <w:p/>
    <w:p>
      <w:pPr/>
      <w:r>
        <w:rPr>
          <w:rStyle w:val="myStyle"/>
        </w:rPr>
        <w:t xml:space="preserve">二、材料分析题（本题共3小题，每题14分，共42分）</w:t>
      </w:r>
    </w:p>
    <w:p/>
    <w:p>
      <w:pPr/>
      <w:r>
        <w:rPr>
          <w:rStyle w:val="myStyle"/>
        </w:rPr>
        <w:t xml:space="preserve">1、</w:t>
      </w:r>
    </w:p>
    <w:p/>
    <w:p>
      <w:pPr/>
      <w:r>
        <w:rPr>
          <w:rStyle w:val="myStyle"/>
        </w:rPr>
        <w:t xml:space="preserve">（1）第一个悬念是海龟有没有吃到香蕉第二个悬念是父亲能否评上职称</w:t>
      </w:r>
    </w:p>
    <w:p/>
    <w:p>
      <w:pPr/>
      <w:r>
        <w:rPr>
          <w:rStyle w:val="myStyle"/>
        </w:rPr>
        <w:t xml:space="preserve">（2）题目“海龟”非常醒目、简洁、形象海龟与父亲，相似的经历、相似的结果，物与人相互衬托，共同构成类似的形象，意味深长一揭示了现实生活中梦寐以求的东西通过努力未必就能实现的这一主题，体现了微型小说以微见著的审美特征</w:t>
      </w:r>
    </w:p>
    <w:p/>
    <w:p>
      <w:pPr/>
      <w:r>
        <w:rPr>
          <w:rStyle w:val="myStyle"/>
        </w:rPr>
        <w:t xml:space="preserve">2、汤老师的行为是正确的，他践行了新课程改革背景下的“以人为本”的学生观的具体要求首先，“以人为本”的学生观认为学生是发展的人，每个学生都是具有巨大的发展潜能,每个学生都处于发展过程中的人材料中汤老师在教学活动中“异想天开”的让学生设计路线、方案、发言等内容，充分体现出汤老师能够看到学生具有巨大的发展潜能同时在分层教学时，让学生总结所学所思所得，关注了学生的发展过程，把学生看成是处于发展过程中的人其次，“以人为本”的学生观认为学生是独特的人每个学生都是自身的独特性，每个学生与成人之间存在巨大的差异材料中汤老师让学生自己设计作业，学生的作业类型有读后感、续写、改写、诗歌、图画等多种形式，体现了学生自身的个别差异，充分体现出汤老师能够关注并发展学生的独特性再次，“以人为本”的学生观认为学生具有独立意义的人学生是独立于教师头脑之外的，不以教师意志为转移的客观存在，学生是学习的主体材料中汤老师通过分层教学和“小先生制”相结合的教学方式，让学生自设学习内容和作业，充分体现出汤老师能将学生看成学习的主人，使其参与到教学过程中来，发挥学生的主体性最后，体现了面向全体学生的观念材料中汤老师能够进行分层教学的学习，能够使每一个学生都能够接受有针对性的教育，并且在其他老师的质疑下仍坚持自己的教学方式，充分体现了汤老师教学中践行了教育公平和面向全体学生的思想理念第12页共13页作为一名教师，应该履行新课程改革的要求，树立.正确的学生观，因材施教从而促进学生更好的发展</w:t>
      </w:r>
    </w:p>
    <w:p/>
    <w:p>
      <w:pPr/>
      <w:r>
        <w:rPr>
          <w:rStyle w:val="myStyle"/>
        </w:rPr>
        <w:t xml:space="preserve">三、写作题（本大题共1小题，共50分）</w:t>
      </w:r>
    </w:p>
    <w:p/>
    <w:p>
      <w:pPr/>
      <w:r>
        <w:rPr>
          <w:rStyle w:val="myStyle"/>
        </w:rPr>
        <w:t xml:space="preserve">1、略第13页共13页A.为人师表B.关爱学生C.爱岗敬业D.团结协作</w:t>
      </w:r>
    </w:p>
    <w:p/>
    <w:p>
      <w:pPr/>
      <w:r>
        <w:rPr>
          <w:rStyle w:val="myStyle"/>
        </w:rPr>
        <w:t xml:space="preserve">4、下列作品中反映了反战主题的是（A.《竞选州长》B.《哈克贝利?费恩历险记》C,《老人与海》D.《永别了，武器》</w:t>
      </w:r>
    </w:p>
    <w:p/>
    <w:p>
      <w:pPr/>
      <w:r>
        <w:rPr>
          <w:rStyle w:val="myStyle"/>
        </w:rPr>
        <w:t xml:space="preserve">5、《论语?侍坐》中性格既恬淡又潇洒放达的弟子是（）＜.A.子路B.公西华C.冉有1）.曾皙</w:t>
      </w:r>
    </w:p>
    <w:p/>
    <w:p>
      <w:pPr/>
      <w:r>
        <w:rPr>
          <w:rStyle w:val="myStyle"/>
        </w:rPr>
        <w:t xml:space="preserve">6、北京市历史悠久，其建制在各朝各代曾有不同的名称下列选项中，不是其历史名称的是（）A.蓟城B.燕京C.汴梁D.大都</w:t>
      </w:r>
    </w:p>
    <w:p/>
    <w:p>
      <w:pPr/>
      <w:r>
        <w:rPr>
          <w:rStyle w:val="myStyle"/>
        </w:rPr>
        <w:t xml:space="preserve">7、纪念卫国战争胜利70周年，俄罗斯2015年推出了根据同名小说改编的电影《这里的黎明静悄悄》新版小说的作者是（）A.肖洛霍夫B.瓦西里耶夫C.法捷耶夫1）.帕斯捷尔纳克第2页共13页</w:t>
      </w:r>
    </w:p>
    <w:p/>
    <w:p>
      <w:pPr/>
      <w:r>
        <w:rPr>
          <w:rStyle w:val="myStyle"/>
        </w:rPr>
        <w:t xml:space="preserve">8、班主任苏老师发现，承担本班数学教学任务的林老师经常让学生罚站面对这种情况,苏老师应该（）o A.严厉批评林老师，责令其立即改正B.耐心与林老师交流，探讨更好的学生管理办法C.学习借鉴林老师的做法，提升自己的课堂管理能力D.尊重林老师的主动权，不干预林老师的这种课堂管理行为</w:t>
      </w:r>
    </w:p>
    <w:p/>
    <w:p>
      <w:pPr/>
      <w:r>
        <w:rPr>
          <w:rStyle w:val="myStyle"/>
        </w:rPr>
        <w:t xml:space="preserve">9、《教育规划纲要》指出了我国当前教育的战略主题，其中包括以发展（）为重A.素质教育B.德育C.能力I）.全面发展</w:t>
      </w:r>
    </w:p>
    <w:p/>
    <w:p>
      <w:pPr/>
      <w:r>
        <w:rPr>
          <w:rStyle w:val="myStyle"/>
        </w:rPr>
        <w:t xml:space="preserve">10、从根本上说，教师的教育威信来自于（）o A.教师高尚的教育人格B.社会尊师重教的传统C.教师的社会地位优势D.学生对教师的畏惧心理</w:t>
      </w:r>
    </w:p>
    <w:p/>
    <w:p>
      <w:pPr/>
      <w:r>
        <w:rPr>
          <w:rStyle w:val="myStyle"/>
        </w:rPr>
        <w:t xml:space="preserve">11、下列表述，与“以事实为根据，以法律为准绳”不属于同类判斯的是（）A.团队重更，平台也很重更要B.德看言行，知识看谈吐C.若想人不知，除非己莫为D.善人必勤俭，恶人必奢华</w:t>
      </w:r>
    </w:p>
    <w:p/>
    <w:p>
      <w:pPr/>
      <w:r>
        <w:rPr>
          <w:rStyle w:val="myStyle"/>
        </w:rPr>
        <w:t xml:space="preserve">12、任何知识都可以教给任何年龄的学生，这违背了个体身心发展的（）A.阶段性B.顺序性C.不平衡性第3页共13页D.互补性</w:t>
      </w:r>
    </w:p>
    <w:p/>
    <w:p>
      <w:pPr/>
      <w:r>
        <w:rPr>
          <w:rStyle w:val="myStyle"/>
        </w:rPr>
        <w:t xml:space="preserve">13、“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w:t>
      </w:r>
    </w:p>
    <w:p/>
    <w:p>
      <w:pPr/>
      <w:r>
        <w:rPr>
          <w:rStyle w:val="myStyle"/>
        </w:rPr>
        <w:t xml:space="preserve">14、下列节气不在夏季的是（）A.惊蛰B.芒种C.夏至D.小满</w:t>
      </w:r>
    </w:p>
    <w:p/>
    <w:p>
      <w:pPr/>
      <w:r>
        <w:rPr>
          <w:rStyle w:val="myStyle"/>
        </w:rPr>
        <w:t xml:space="preserve">15、学校派骨干教师王老师外出参加培训王老师说，我经常给别人做讲座.哪里还需要去接受培训？还是让刚参加工作的年轻人去吧!关于此事的下列说法中，正治的是（）A.王老师具有团队协作的意识B.王老师具有专业发展的意识C.王老师缺乏终身学习的意识D.王老师缺乏课程建设的意识</w:t>
      </w:r>
    </w:p>
    <w:p/>
    <w:p>
      <w:pPr/>
      <w:r>
        <w:rPr>
          <w:rStyle w:val="myStyle"/>
        </w:rPr>
        <w:t xml:space="preserve">16、下列有关普通话的表述，最准确的是（A.普通话即北京话B.普通话即普遍通用的语言和交际工具C.普通话即适用人数最多的语言交际工具D.普通话即以北京语音为标准音，以北方方言为基础方言，以典范的现代白话文作品为语法规范的中华民族共同的通用语言和交际工具</w:t>
      </w:r>
    </w:p>
    <w:p/>
    <w:p>
      <w:pPr/>
      <w:r>
        <w:rPr>
          <w:rStyle w:val="myStyle"/>
        </w:rPr>
        <w:t xml:space="preserve">17、在近代教育史上，提出“泛智教育”的教育家是（）（,A.卢梭B.裴斯泰洛齐第4页共13页C.洛克D.夸美纽斯</w:t>
      </w:r>
    </w:p>
    <w:p/>
    <w:p>
      <w:pPr/>
      <w:r>
        <w:rPr>
          <w:rStyle w:val="myStyle"/>
        </w:rPr>
        <w:t xml:space="preserve">18、下列作品中被誉为“秋思之祖”的是（）A.《静夜思》B.《天净沙?秋思》C.《山居秋暝》D.《水调歌头?明月几时有》</w:t>
      </w:r>
    </w:p>
    <w:p/>
    <w:p>
      <w:pPr/>
      <w:r>
        <w:rPr>
          <w:rStyle w:val="myStyle"/>
        </w:rPr>
        <w:t xml:space="preserve">19、中国是丝绸的故乡下列传说人物中，首创种桑养蚕之法、抽丝织绢之术，被后世奉为“先蚕圣母”的是（）A.黄帝B.神农C.女娟D.螺祖</w:t>
      </w:r>
    </w:p>
    <w:p/>
    <w:p>
      <w:pPr/>
      <w:r>
        <w:rPr>
          <w:rStyle w:val="myStyle"/>
        </w:rPr>
        <w:t xml:space="preserve">20、下列历史故事，与曹操有关的是（）A.破釜沉舟B.望梅止渴C.三顾茅庐D.草木皆兵</w:t>
      </w:r>
    </w:p>
    <w:p/>
    <w:p>
      <w:pPr/>
      <w:r>
        <w:rPr>
          <w:rStyle w:val="myStyle"/>
        </w:rPr>
        <w:t xml:space="preserve">21、20世纪初实用主义教育学的代表人物是（）o A.凯洛夫B.杜威C.布鲁纳D.赞柯夫</w:t>
      </w:r>
    </w:p>
    <w:p/>
    <w:p>
      <w:pPr/>
      <w:r>
        <w:rPr>
          <w:rStyle w:val="myStyle"/>
        </w:rPr>
        <w:t xml:space="preserve">22、两耳失聪后仍坚持音乐创作的是（）A.舒伯特第5页共13页B.莫扎特C.贝多芬D.门德尔松</w:t>
      </w:r>
    </w:p>
    <w:p/>
    <w:p>
      <w:pPr/>
      <w:r>
        <w:rPr>
          <w:rStyle w:val="myStyle"/>
        </w:rPr>
        <w:t xml:space="preserve">23、“数学家希尔伯特、华罗庚都是教育家”由此可以推出的结论是（）A.数学家都是教育家B.有的数学家是教育家C.教育家都是数学家D.教育家都不是数学家</w:t>
      </w:r>
    </w:p>
    <w:p/>
    <w:p>
      <w:pPr/>
      <w:r>
        <w:rPr>
          <w:rStyle w:val="myStyle"/>
        </w:rPr>
        <w:t xml:space="preserve">24、根据1992年统计，社会服务和个人服务领域的就业比重在美国为22%,日本为22%,德国为28%,加拿大为31%,巴西为35%,而我国仅为5%,差距很大这?领域为国有企业解决富余劳动力问题提供了广阔的空间下面哪项最能反映上文的主要观点？（）A.第三产业是吸纳劳动力较多的领域B.国有企业必须认真解决富余劳动力问题C.解决国营企业富余劳动力是深化改革的关键D.加快发展第三产业，为国有企业解决富余劳动力提供条件</w:t>
      </w:r>
    </w:p>
    <w:p/>
    <w:p>
      <w:pPr/>
      <w:r>
        <w:rPr>
          <w:rStyle w:val="myStyle"/>
        </w:rPr>
        <w:t xml:space="preserve">25、张老师责令考试成绩不及格的小强听课半天写检查.张老师的做法（A.合法，有助于警示其他学牛B.合法.教师有管理学生的权利C.不合法，侵犯了小强的人身权D.不合法，侵犯了小强的受教育权</w:t>
      </w:r>
    </w:p>
    <w:p/>
    <w:p>
      <w:pPr/>
      <w:r>
        <w:rPr>
          <w:rStyle w:val="myStyle"/>
        </w:rPr>
        <w:t xml:space="preserve">26、“其身正，不令而行;其身不正，虽令不从”说明教师遵守下列哪一条职业道德行为规范的重要性（）A.廉洁从教B.关爱学生C.教书育人第6页共13页D.为人师表</w:t>
      </w:r>
    </w:p>
    <w:p/>
    <w:p>
      <w:pPr/>
      <w:r>
        <w:rPr>
          <w:rStyle w:val="myStyle"/>
        </w:rPr>
        <w:t xml:space="preserve">27、小王在大学学习期间品学兼优.成绩一直名列前茅毕也后，任教于某市一重点中学刚上班，他总是觉得自己的专业基础比较扎实，教学方法先进，吃老本足够了，备不备课都无所谓前两学年还勉强适应教学要求可是后来发现给学生传授知识时越来越吃力了教学效果越来越差，于是整天苦闷彷徨，垂头丧气小王的行为没有做到（）A.教书育人B.关爱学生C.终身学习D.爱国守法</w:t>
      </w:r>
    </w:p>
    <w:p/>
    <w:p>
      <w:pPr/>
      <w:r>
        <w:rPr>
          <w:rStyle w:val="myStyle"/>
        </w:rPr>
        <w:t xml:space="preserve">28、“四书五经”是古代典籍中的经典下列选项中，含有《周颂》的典籍是（）A.《春秋》B.《诗经》C.《周礼》D.《易经》</w:t>
      </w:r>
    </w:p>
    <w:p/>
    <w:p>
      <w:pPr/>
      <w:r>
        <w:rPr>
          <w:rStyle w:val="myStyle"/>
        </w:rPr>
        <w:t xml:space="preserve">29、小王、小李、小张在一起，一位是工人，一位是农民，一位是教师现在只知道小张比教师年龄大，小王和农民不同岁，农民比小李年龄小因此我们可知（）A.小李是工人，小张是农民，小王是教师民小李是农民，小张是工人，小王是教师C.小李是教师，小张是工人，小王是农民D.小李是工人，小张是教师，小王是农民阅卷人得分</w:t>
      </w:r>
    </w:p>
    <w:p/>
    <w:p>
      <w:pPr/>
      <w:r>
        <w:rPr>
          <w:rStyle w:val="myStyle"/>
        </w:rPr>
        <w:t xml:space="preserve">二、材料分析题（本题共3小题，每题14分，共42分）</w:t>
      </w:r>
    </w:p>
    <w:p/>
    <w:p>
      <w:pPr/>
      <w:r>
        <w:rPr>
          <w:rStyle w:val="myStyle"/>
        </w:rPr>
        <w:t xml:space="preserve">1、材料分析海龟――张抗抗D有一个可爱的3岁女儿，对女儿?一向有求必应他的工作单位离家近两小时路程，为了第7页共13页减少往返，他总在周末才回家每次回家，女儿在晚上临睡前必要让他讲个故事一年过去，什么大灰狼小白兔，他肚子瘪瘪塌塌早已被搜刮干净女儿却不肯善罢甘休，抱着他的膝不肯上床，连妻也哄不好她他满心焦虑虽是周末，晚上他还得赶写一篇文章，研究所的头儿亲自点名让他在一个学术会议上发言，他将有机会在同行面前充分展示自己的实力与才华“爸爸讲故事呀，女儿纠缠不休讲什么呢？他真没有时间发言关系到对他实际水平和个人价值的确认，听说很快就要评职称了他突然记起在当天报纸上看到的一则趣闻，当时无意瞟了几眼，现在倒可以用来对女儿滥竽充数一番“从前，在一个海岛上……”他开始尽量耐心委婉地对女儿娓娓道来“那儿的人家家户户养着一种大海龟海龟像一只小桌子那么大，有很硬的壳和很粗的爪子那个海岛上没有汽车，没有自行车，也没有小毛驴，这个人要到岛上另一个人家去串门，就骑着海龟去海龟最爱吃大香蕉，它的主人就坐在海龟背上，用一根细杆子拴上一根绳，香蕉就悬在海龟脑袋上，离它只有几步远，海龟想吃香蕉，就开始往前爬，可它一爬，那背上的人手里的香蕉也往前走了，它怎么也够不着，于是它就拼命往前爬，它爬香蕉也爬，就这样它背上的人就顺利到达了目的地……”女儿不知什么时候已睡着了，腮上挂着浅浅的酒窝他连续昼夜伏笔奋战，发言很成功，获得大家的好评，文章将被收入当年的年会专集有人私下议论，说他虽然是助研，实际上相当于副研究员的水平转眼又到了星期六，他去幼儿园接女儿回家时，才想起这一星期忙得昏头昏脑，竟然又忘了给女儿准备故事出乎他意料，女儿临睡前忽然对他说“爸爸，今天你还讲那个大海龟好不好？”他松了一口气，却纳闷女儿何以对这大海龟如此感兴趣“……就这样，骑着海龟的人顺利到达了目的地”他敷衍了事地讲完了故事他发现自己根本没有同女儿亲近的情绪他心里实际上还在惦着自己的职称如果这次能评上副研，他一家三口就有希望分到一套两居室的住房，工资也可增长几十块钱，这可是个不小的数目昨天上头又给了他新的任务，他必须在一个月内，评出一部有关W理论的200页的专著，三个月内编出一部新的辞典，六个月内与人合写出一部有关W理论的评述……他不知道他如何才能做完这此事第8页共13页“那骑海龟的人到地方了以后，到底怎么样了呢？”女儿竟然破例没有睡着，眨着黑葡萄似的眼睛看着他问他说“骑海龟的人到地方了以后，就把海龟整个儿翻过来，一翻过来它就不能逃跑了，只能乖乖等它的主人去办完事，再把它翻回来骑它回家”女儿似还要问什么他不耐烦地拍拍她的脑勺，把她交给了妻为了不受干扰地在规定时间内全部完成以上任务，真正奠定他在学术界的地位，他索性把铺盖搬到了研究所，黑夜白天泡在图书馆资料室里，不这样做就对不住自己也对不住领导对他的信任一个几百人的研究所，老的老，小的小，真正能顶用的还是他这样的中青年骨干但无论怎么辛苦，他觉得前面总还有个盼头……半年后他第一次疲惫不堪地回家心里如释重负女儿见到他，目光转向妈妈，那句话没问出来这个人是谁呀？临睡前，破天荒第一回并不缠他讲故事，大眼睛骨碌碌转了几回，终于问“我想起来，上次你讲的大海龟，后来到底有没有给它吃香蕉呢？”他一愣，含糊回答可能是给了女儿却不满意，又问他到底给了几个，他说一串，女儿又问是不是每次都给，他茫然……星期一上班得知职称名额已定，他因年限不够，没有希望晋升；工资不动，住房当然暂时也不能动了……他感到浑身骨骼疏松……不知怎么他想起了那只海龟，他如果告诉女儿，人并没有把香蕉给海龟吃，对女儿来说未免太残酷了，他不忍心1文中有两个悬念，分别是什么？2这篇小说以“海龟”为题，有什么作用？请结合全文，简要回答</w:t>
      </w:r>
    </w:p>
    <w:p/>
    <w:p>
      <w:pPr/>
      <w:r>
        <w:rPr>
          <w:rStyle w:val="myStyle"/>
        </w:rPr>
        <w:t xml:space="preserve">2、汤老师接手3班班主任一个月了，他在课间经常把做作业的同学“撵”出教室，还“异想天开”的让学生自主设计去世界文化遗产地考察路线，让学生模仿在联合国发言，让学生设计一次公益募捐的方案就在其他老师议论汤老师的这些做法时，他有在“折腾”分层教学，现在他需要需要投入更多的时间和精力进行准备上课要同时兼顾班上多个小组的学习状态有老师建议他第9页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2023-05-15T20:23:05+08:00</dcterms:created>
  <dcterms:modified xsi:type="dcterms:W3CDTF">2023-05-15T20:23:05+08:00</dcterms:modified>
</cp:coreProperties>
</file>

<file path=docProps/custom.xml><?xml version="1.0" encoding="utf-8"?>
<Properties xmlns="http://schemas.openxmlformats.org/officeDocument/2006/custom-properties" xmlns:vt="http://schemas.openxmlformats.org/officeDocument/2006/docPropsVTypes"/>
</file>