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2020年安全工程师考试《安全生产管理知识》强化训练试卷B卷</w:t>
      </w:r>
    </w:p>
    <w:p/>
    <w:p/>
    <w:p>
      <w:pPr/>
      <w:r>
        <w:rPr>
          <w:rStyle w:val="myStyle"/>
        </w:rPr>
        <w:t xml:space="preserve">
</w:t>
      </w:r>
    </w:p>
    <w:p/>
    <w:p>
      <w:pPr/>
      <w:r>
        <w:rPr>
          <w:rStyle w:val="myStyle"/>
        </w:rPr>
        <w:t xml:space="preserve">
	2020年安全工程师考试《安全生产管理知识》强化训练试卷B卷考试须知K考试时间150分钟.本卷满分为100分.2,请首先按要求在试卷的指定付现好写您的姓名、准考证号等信息.担
</w:t>
      </w:r>
    </w:p>
    <w:p/>
    <w:p>
      <w:pPr/>
      <w:r>
        <w:rPr>
          <w:rStyle w:val="myStyle"/>
        </w:rPr>
        <w:t xml:space="preserve">
	3.请仔细网注各种熟口的问答要求.在青封线内答JB.否则不予评分.得分评卷入
</w:t>
      </w:r>
    </w:p>
    <w:p/>
    <w:p>
      <w:pPr/>
      <w:r>
        <w:rPr>
          <w:rStyle w:val="myStyle"/>
        </w:rPr>
        <w:t xml:space="preserve">
	一、单选题（本大题共70小题，每题1分，共70分）
</w:t>
      </w:r>
    </w:p>
    <w:p/>
    <w:p>
      <w:pPr/>
      <w:r>
        <w:rPr>
          <w:rStyle w:val="myStyle"/>
        </w:rPr>
        <w:t xml:space="preserve">
	1.2016年12月9H,中共中央、忸务院印发《中共中央国务院关于推进安全生产领域改革发展的意见3,这是新中国成立后,第一次以中共中央、国务院名义印发的安全生产方面的文件,充分体现了以习近平同志为核心的党中央对安全生产工作的岛度正视.标志石安全生产筑域的改革发展进入新阶段.《中共中央国务疣关于推进安全生产领域谩革发区的意见%陶定了安全生产领域改革发展的基本原则和相关内容.其中,居于基本原则内容包括的是（）A.至持依法监管B.啜将创新发展C、坚持黑头治理D.空持系统防范
</w:t>
      </w:r>
    </w:p>
    <w:p/>
    <w:p>
      <w:pPr/>
      <w:r>
        <w:rPr>
          <w:rStyle w:val="myStyle"/>
        </w:rPr>
        <w:t xml:space="preserve">
	2.岸破土石方炮眼深度超过4他时,幼用（）个锵管起岸A.1B.2C、3?
</w:t>
      </w:r>
    </w:p>
    <w:p/>
    <w:p>
      <w:pPr/>
      <w:r>
        <w:rPr>
          <w:rStyle w:val="myStyle"/>
        </w:rPr>
        <w:t xml:space="preserve">
	3、要建筑推工企业计划泥想工地脚手架用出应急演练,演嫁当天，演拣姐加部门提的到达演珞.现场.〈凶旧对演涿用的阴F架、工地现场指挥部设置位置进行检查，设置J?演练区域警或线.演涿启动后?火俄》部遇到演练警戒区以外工地发生火灾?需要终止演练.卜达演级终止命令的人是A.演炼组线A门负责人B.演故总指挥.......JR......-S S.C.演练评估组负贲人D.演练警戒组组长
</w:t>
      </w:r>
    </w:p>
    <w:p/>
    <w:p>
      <w:pPr/>
      <w:r>
        <w:rPr>
          <w:rStyle w:val="myStyle"/>
        </w:rPr>
        <w:t xml:space="preserve">
	4、建设工程谑工而，施工小位负或项目管理的技木人员应当对有关安全施工的技木要求向施工作业班组、作业人姐作出详细说明.并由双方（）确认.A.显字B.口头C.现场D.完工后
</w:t>
      </w:r>
    </w:p>
    <w:p/>
    <w:p>
      <w:pPr/>
      <w:r>
        <w:rPr>
          <w:rStyle w:val="myStyle"/>
        </w:rPr>
        <w:t xml:space="preserve">
	5、按照《安全生产许“I讦条例*《田务院令第397号）,由媒旷安全监察机构颁发的讦件是堪炭生产企业（）A.采矿许可证B.生产许可证C、安全生产许可证D.营业执照
</w:t>
      </w:r>
    </w:p>
    <w:p/>
    <w:p>
      <w:pPr/>
      <w:r>
        <w:rPr>
          <w:rStyle w:val="myStyle"/>
        </w:rPr>
        <w:t xml:space="preserve">
	6.对施工集中绥荷致大于（）的投板支撑底统,让筑旗工企业应当组织专家进行论证市直.A.8KN/H B.lOKN/n315KN/m D.20KN/n
</w:t>
      </w:r>
    </w:p>
    <w:p/>
    <w:p>
      <w:pPr/>
      <w:r>
        <w:rPr>
          <w:rStyle w:val="myStyle"/>
        </w:rPr>
        <w:t xml:space="preserve">
	7、某工业园区自2008年7J]8U开始规划建设?于2010年5月6U建设完成2014年I月该工业园区首委会委托?家安全评价机构对工业园区进行了一次安全评价I作.卜列关于这次安全评价内容的说法中,正曲的足（）A.济识工业园区设划设计中存在的他除外普因素B.针对工业园区安全投入与产出的情况进行评价C.针对工业|0|区的事故风险、安全酋理等情况进行评价共”贞
</w:t>
      </w:r>
    </w:p>
    <w:p/>
    <w:p>
      <w:pPr/>
      <w:r>
        <w:rPr>
          <w:rStyle w:val="myStyle"/>
        </w:rPr>
        <w:t xml:space="preserve">
	6、宋体职业健康监护档案应当包括等石关个人健硕资料A,劳动拧的职业史B.职业病危杏接触史C.职业世康检吉结果D.职业病诊疗、《庶大危险源辨识》GB18218-2000）适用的杜险物质包括（）A、塌炸性物质B.易燃沏质C.放射件物历D.有毒物质E.活性化学物质
</w:t>
      </w:r>
    </w:p>
    <w:p/>
    <w:p>
      <w:pPr/>
      <w:r>
        <w:rPr>
          <w:rStyle w:val="myStyle"/>
        </w:rPr>
        <w:t xml:space="preserve">
	8、依据事故F0防与控制的刘本原则,下列安全对策中，主要希眼于解决人的不安全行为的有（）A.采用新材料B.设备隐患整改C.安全管理播谑D.安全教自珞训E、构建安全文化
</w:t>
      </w:r>
    </w:p>
    <w:p/>
    <w:p>
      <w:pPr/>
      <w:r>
        <w:rPr>
          <w:rStyle w:val="myStyle"/>
        </w:rPr>
        <w:t xml:space="preserve">
	9、宋体某公司新气喷沫军间的境料中合有米和甲※，下列安全技术指描中，防止米和甲呆爆炸事故的技术指俺行（）A.隔嵌个体防护用片B.所有全刚首件电气接地C.安全教向珞训上询D.设火气体报警装H E.采用【类电气设各
</w:t>
      </w:r>
    </w:p>
    <w:p/>
    <w:p>
      <w:pPr/>
      <w:r>
        <w:rPr>
          <w:rStyle w:val="myStyle"/>
        </w:rPr>
        <w:t xml:space="preserve">
	10.宋体用人单位违反本法规定,有下列（）行为之一的，由安全生产监督管理部门贲令前10货跟期改正.给于整告,可以并处五万元以上十万元以下的罚款A.未按照规定及时.如实向安全生产监价笆理备门中报产生职业病危杏的项II的B、卜实施由专人负我的职业病危古因素口常监测,或者监测系统不能泳4S测的C.订立或苦变更劳动合同时,朱告知劳动者职业晓悠香收实例况的D.未按照规定俎织职业健康依G.it职业健历IS护档案或并未将校在结果书面告知劳动告的
</w:t>
      </w:r>
    </w:p>
    <w:p/>
    <w:p>
      <w:pPr/>
      <w:r>
        <w:rPr>
          <w:rStyle w:val="myStyle"/>
        </w:rPr>
        <w:t xml:space="preserve">
	11.宋体注浆作业应符合的要求行A、注浆材料符合环保要求B.注浆初始Ik力不得大于
</w:t>
      </w:r>
    </w:p>
    <w:p/>
    <w:p>
      <w:pPr/>
      <w:r>
        <w:rPr>
          <w:rStyle w:val="myStyle"/>
        </w:rPr>
        <w:t xml:space="preserve">
	0.1MPA C.填充注栽压力宜控制在
</w:t>
      </w:r>
    </w:p>
    <w:p/>
    <w:p>
      <w:pPr/>
      <w:r>
        <w:rPr>
          <w:rStyle w:val="myStyle"/>
        </w:rPr>
        <w:t xml:space="preserve">
	0.IO.3MPA D.遗洒浆液及时清理
</w:t>
      </w:r>
    </w:p>
    <w:p/>
    <w:p>
      <w:pPr/>
      <w:r>
        <w:rPr>
          <w:rStyle w:val="myStyle"/>
        </w:rPr>
        <w:t xml:space="preserve">
	12.生产舱营明位的安全生产也任制应当明确《?岗位的等内容.A.我任人员B.责任公图C.考核范用D.%核标准E.贡任时限
</w:t>
      </w:r>
    </w:p>
    <w:p/>
    <w:p>
      <w:pPr/>
      <w:r>
        <w:rPr>
          <w:rStyle w:val="myStyle"/>
        </w:rPr>
        <w:t xml:space="preserve">
	13、危险源的概念是:可能导致人身份出和或健康损害的A.根源B.状态C.行为D.或以上三项组合1k根据国家方关标注规定,化工企业冷却循环水加硫酸岗位的从业人员劳动防护用品包拈A.防护面第B、防酸手套共13页C.防酸剂也D.纯棉r作眼E.泰彼工作服
</w:t>
      </w:r>
    </w:p>
    <w:p/>
    <w:p>
      <w:pPr/>
      <w:r>
        <w:rPr>
          <w:rStyle w:val="myStyle"/>
        </w:rPr>
        <w:t xml:space="preserve">
	15、宋体某热力站化学加药系统由加药系和电动描件溶液篇及其管道制成.通过向;ft给水,给水中加入联基中和水中的酸性离f,防止热力设分及管道蜗馆”下列热力站化学加药系统防止职业色害的搭嘀,属于工程控制技术指地的有A.自然通帆B.排风净化C.教育培说D.个体防护E.牖声降噪第II页共13贞参考答案一，单选题（本大题共70小题，每题1分，共70分）
</w:t>
      </w:r>
    </w:p>
    <w:p/>
    <w:p>
      <w:pPr/>
      <w:r>
        <w:rPr>
          <w:rStyle w:val="myStyle"/>
        </w:rPr>
        <w:t xml:space="preserve">
	2、B
</w:t>
      </w:r>
    </w:p>
    <w:p/>
    <w:p>
      <w:pPr/>
      <w:r>
        <w:rPr>
          <w:rStyle w:val="myStyle"/>
        </w:rPr>
        <w:t xml:space="preserve">
	6、C
</w:t>
      </w:r>
    </w:p>
    <w:p/>
    <w:p>
      <w:pPr/>
      <w:r>
        <w:rPr>
          <w:rStyle w:val="myStyle"/>
        </w:rPr>
        <w:t xml:space="preserve">
	10.D
</w:t>
      </w:r>
    </w:p>
    <w:p/>
    <w:p>
      <w:pPr/>
      <w:r>
        <w:rPr>
          <w:rStyle w:val="myStyle"/>
        </w:rPr>
        <w:t xml:space="preserve">
	13、D MxC
</w:t>
      </w:r>
    </w:p>
    <w:p/>
    <w:p>
      <w:pPr/>
      <w:r>
        <w:rPr>
          <w:rStyle w:val="myStyle"/>
        </w:rPr>
        <w:t xml:space="preserve">
	15、D
</w:t>
      </w:r>
    </w:p>
    <w:p/>
    <w:p>
      <w:pPr/>
      <w:r>
        <w:rPr>
          <w:rStyle w:val="myStyle"/>
        </w:rPr>
        <w:t xml:space="preserve">
	16、A
</w:t>
      </w:r>
    </w:p>
    <w:p/>
    <w:p>
      <w:pPr/>
      <w:r>
        <w:rPr>
          <w:rStyle w:val="myStyle"/>
        </w:rPr>
        <w:t xml:space="preserve">
	17.D
</w:t>
      </w:r>
    </w:p>
    <w:p/>
    <w:p>
      <w:pPr/>
      <w:r>
        <w:rPr>
          <w:rStyle w:val="myStyle"/>
        </w:rPr>
        <w:t xml:space="preserve">
	18、B
</w:t>
      </w:r>
    </w:p>
    <w:p/>
    <w:p>
      <w:pPr/>
      <w:r>
        <w:rPr>
          <w:rStyle w:val="myStyle"/>
        </w:rPr>
        <w:t xml:space="preserve">
	19.A
</w:t>
      </w:r>
    </w:p>
    <w:p/>
    <w:p>
      <w:pPr/>
      <w:r>
        <w:rPr>
          <w:rStyle w:val="myStyle"/>
        </w:rPr>
        <w:t xml:space="preserve">
	20、D
</w:t>
      </w:r>
    </w:p>
    <w:p/>
    <w:p>
      <w:pPr/>
      <w:r>
        <w:rPr>
          <w:rStyle w:val="myStyle"/>
        </w:rPr>
        <w:t xml:space="preserve">
	21、C
</w:t>
      </w:r>
    </w:p>
    <w:p/>
    <w:p>
      <w:pPr/>
      <w:r>
        <w:rPr>
          <w:rStyle w:val="myStyle"/>
        </w:rPr>
        <w:t xml:space="preserve">
	22、B
</w:t>
      </w:r>
    </w:p>
    <w:p/>
    <w:p>
      <w:pPr/>
      <w:r>
        <w:rPr>
          <w:rStyle w:val="myStyle"/>
        </w:rPr>
        <w:t xml:space="preserve">
	23.C
</w:t>
      </w:r>
    </w:p>
    <w:p/>
    <w:p>
      <w:pPr/>
      <w:r>
        <w:rPr>
          <w:rStyle w:val="myStyle"/>
        </w:rPr>
        <w:t xml:space="preserve">
	24、B
</w:t>
      </w:r>
    </w:p>
    <w:p/>
    <w:p>
      <w:pPr/>
      <w:r>
        <w:rPr>
          <w:rStyle w:val="myStyle"/>
        </w:rPr>
        <w:t xml:space="preserve">
	25、C
</w:t>
      </w:r>
    </w:p>
    <w:p/>
    <w:p>
      <w:pPr/>
      <w:r>
        <w:rPr>
          <w:rStyle w:val="myStyle"/>
        </w:rPr>
        <w:t xml:space="preserve">
	26、R
</w:t>
      </w:r>
    </w:p>
    <w:p/>
    <w:p>
      <w:pPr/>
      <w:r>
        <w:rPr>
          <w:rStyle w:val="myStyle"/>
        </w:rPr>
        <w:t xml:space="preserve">
	27、C纵B
</w:t>
      </w:r>
    </w:p>
    <w:p/>
    <w:p>
      <w:pPr/>
      <w:r>
        <w:rPr>
          <w:rStyle w:val="myStyle"/>
        </w:rPr>
        <w:t xml:space="preserve">
	29、C
</w:t>
      </w:r>
    </w:p>
    <w:p/>
    <w:p>
      <w:pPr/>
      <w:r>
        <w:rPr>
          <w:rStyle w:val="myStyle"/>
        </w:rPr>
        <w:t xml:space="preserve">
	30.B
</w:t>
      </w:r>
    </w:p>
    <w:p/>
    <w:p>
      <w:pPr/>
      <w:r>
        <w:rPr>
          <w:rStyle w:val="myStyle"/>
        </w:rPr>
        <w:t xml:space="preserve">
	31、B
</w:t>
      </w:r>
    </w:p>
    <w:p/>
    <w:p>
      <w:pPr/>
      <w:r>
        <w:rPr>
          <w:rStyle w:val="myStyle"/>
        </w:rPr>
        <w:t xml:space="preserve">
	32、B
</w:t>
      </w:r>
    </w:p>
    <w:p/>
    <w:p>
      <w:pPr/>
      <w:r>
        <w:rPr>
          <w:rStyle w:val="myStyle"/>
        </w:rPr>
        <w:t xml:space="preserve">
	33、C M、A
</w:t>
      </w:r>
    </w:p>
    <w:p/>
    <w:p>
      <w:pPr/>
      <w:r>
        <w:rPr>
          <w:rStyle w:val="myStyle"/>
        </w:rPr>
        <w:t xml:space="preserve">
	35.C
</w:t>
      </w:r>
    </w:p>
    <w:p/>
    <w:p>
      <w:pPr/>
      <w:r>
        <w:rPr>
          <w:rStyle w:val="myStyle"/>
        </w:rPr>
        <w:t xml:space="preserve">
	36、D
</w:t>
      </w:r>
    </w:p>
    <w:p/>
    <w:p>
      <w:pPr/>
      <w:r>
        <w:rPr>
          <w:rStyle w:val="myStyle"/>
        </w:rPr>
        <w:t xml:space="preserve">
	37、BZ、B
</w:t>
      </w:r>
    </w:p>
    <w:p/>
    <w:p>
      <w:pPr/>
      <w:r>
        <w:rPr>
          <w:rStyle w:val="myStyle"/>
        </w:rPr>
        <w:t xml:space="preserve">
	39、B
</w:t>
      </w:r>
    </w:p>
    <w:p/>
    <w:p>
      <w:pPr/>
      <w:r>
        <w:rPr>
          <w:rStyle w:val="myStyle"/>
        </w:rPr>
        <w:t xml:space="preserve">
	10、C4k B
</w:t>
      </w:r>
    </w:p>
    <w:p/>
    <w:p>
      <w:pPr/>
      <w:r>
        <w:rPr>
          <w:rStyle w:val="myStyle"/>
        </w:rPr>
        <w:t xml:space="preserve">
	42.A
</w:t>
      </w:r>
    </w:p>
    <w:p/>
    <w:p>
      <w:pPr/>
      <w:r>
        <w:rPr>
          <w:rStyle w:val="myStyle"/>
        </w:rPr>
        <w:t xml:space="preserve">
	43、B M、C
</w:t>
      </w:r>
    </w:p>
    <w:p/>
    <w:p>
      <w:pPr/>
      <w:r>
        <w:rPr>
          <w:rStyle w:val="myStyle"/>
        </w:rPr>
        <w:t xml:space="preserve">
	45、C
</w:t>
      </w:r>
    </w:p>
    <w:p/>
    <w:p>
      <w:pPr/>
      <w:r>
        <w:rPr>
          <w:rStyle w:val="myStyle"/>
        </w:rPr>
        <w:t xml:space="preserve">
	46、D?
</w:t>
      </w:r>
    </w:p>
    <w:p/>
    <w:p>
      <w:pPr/>
      <w:r>
        <w:rPr>
          <w:rStyle w:val="myStyle"/>
        </w:rPr>
        <w:t xml:space="preserve">
	17.D
</w:t>
      </w:r>
    </w:p>
    <w:p/>
    <w:p>
      <w:pPr/>
      <w:r>
        <w:rPr>
          <w:rStyle w:val="myStyle"/>
        </w:rPr>
        <w:t xml:space="preserve">
	48、B通C
</w:t>
      </w:r>
    </w:p>
    <w:p/>
    <w:p>
      <w:pPr/>
      <w:r>
        <w:rPr>
          <w:rStyle w:val="myStyle"/>
        </w:rPr>
        <w:t xml:space="preserve">
	50、A5K[
</w:t>
      </w:r>
    </w:p>
    <w:p/>
    <w:p>
      <w:pPr/>
      <w:r>
        <w:rPr>
          <w:rStyle w:val="myStyle"/>
        </w:rPr>
        <w:t xml:space="preserve">
	52、B
</w:t>
      </w:r>
    </w:p>
    <w:p/>
    <w:p>
      <w:pPr/>
      <w:r>
        <w:rPr>
          <w:rStyle w:val="myStyle"/>
        </w:rPr>
        <w:t xml:space="preserve">
	53、C
</w:t>
      </w:r>
    </w:p>
    <w:p/>
    <w:p>
      <w:pPr/>
      <w:r>
        <w:rPr>
          <w:rStyle w:val="myStyle"/>
        </w:rPr>
        <w:t xml:space="preserve">
	54、A
</w:t>
      </w:r>
    </w:p>
    <w:p/>
    <w:p>
      <w:pPr/>
      <w:r>
        <w:rPr>
          <w:rStyle w:val="myStyle"/>
        </w:rPr>
        <w:t xml:space="preserve">
	55、D而A
</w:t>
      </w:r>
    </w:p>
    <w:p/>
    <w:p>
      <w:pPr/>
      <w:r>
        <w:rPr>
          <w:rStyle w:val="myStyle"/>
        </w:rPr>
        <w:t xml:space="preserve">
	57、D麻C
</w:t>
      </w:r>
    </w:p>
    <w:p/>
    <w:p>
      <w:pPr/>
      <w:r>
        <w:rPr>
          <w:rStyle w:val="myStyle"/>
        </w:rPr>
        <w:t xml:space="preserve">
	59、A
</w:t>
      </w:r>
    </w:p>
    <w:p/>
    <w:p>
      <w:pPr/>
      <w:r>
        <w:rPr>
          <w:rStyle w:val="myStyle"/>
        </w:rPr>
        <w:t xml:space="preserve">
	60.C
</w:t>
      </w:r>
    </w:p>
    <w:p/>
    <w:p>
      <w:pPr/>
      <w:r>
        <w:rPr>
          <w:rStyle w:val="myStyle"/>
        </w:rPr>
        <w:t xml:space="preserve">
	61、D
</w:t>
      </w:r>
    </w:p>
    <w:p/>
    <w:p>
      <w:pPr/>
      <w:r>
        <w:rPr>
          <w:rStyle w:val="myStyle"/>
        </w:rPr>
        <w:t xml:space="preserve">
	62、B
</w:t>
      </w:r>
    </w:p>
    <w:p/>
    <w:p>
      <w:pPr/>
      <w:r>
        <w:rPr>
          <w:rStyle w:val="myStyle"/>
        </w:rPr>
        <w:t xml:space="preserve">
	63、B6L D
</w:t>
      </w:r>
    </w:p>
    <w:p/>
    <w:p>
      <w:pPr/>
      <w:r>
        <w:rPr>
          <w:rStyle w:val="myStyle"/>
        </w:rPr>
        <w:t xml:space="preserve">
	65、C
</w:t>
      </w:r>
    </w:p>
    <w:p/>
    <w:p>
      <w:pPr/>
      <w:r>
        <w:rPr>
          <w:rStyle w:val="myStyle"/>
        </w:rPr>
        <w:t xml:space="preserve">
	66、C
</w:t>
      </w:r>
    </w:p>
    <w:p/>
    <w:p>
      <w:pPr/>
      <w:r>
        <w:rPr>
          <w:rStyle w:val="myStyle"/>
        </w:rPr>
        <w:t xml:space="preserve">
	67.A
</w:t>
      </w:r>
    </w:p>
    <w:p/>
    <w:p>
      <w:pPr/>
      <w:r>
        <w:rPr>
          <w:rStyle w:val="myStyle"/>
        </w:rPr>
        <w:t xml:space="preserve">
	68、C
</w:t>
      </w:r>
    </w:p>
    <w:p/>
    <w:p>
      <w:pPr/>
      <w:r>
        <w:rPr>
          <w:rStyle w:val="myStyle"/>
        </w:rPr>
        <w:t xml:space="preserve">
	69、C
</w:t>
      </w:r>
    </w:p>
    <w:p/>
    <w:p>
      <w:pPr/>
      <w:r>
        <w:rPr>
          <w:rStyle w:val="myStyle"/>
        </w:rPr>
        <w:t xml:space="preserve">
	70、B
</w:t>
      </w:r>
    </w:p>
    <w:p/>
    <w:p>
      <w:pPr/>
      <w:r>
        <w:rPr>
          <w:rStyle w:val="myStyle"/>
        </w:rPr>
        <w:t xml:space="preserve">
	二、多选题（本大题共15小施，每遨2分，共30分）U AC
</w:t>
      </w:r>
    </w:p>
    <w:p/>
    <w:p>
      <w:pPr/>
      <w:r>
        <w:rPr>
          <w:rStyle w:val="myStyle"/>
        </w:rPr>
        <w:t xml:space="preserve">
	2、BD
</w:t>
      </w:r>
    </w:p>
    <w:p/>
    <w:p>
      <w:pPr/>
      <w:r>
        <w:rPr>
          <w:rStyle w:val="myStyle"/>
        </w:rPr>
        <w:t xml:space="preserve">
	3.BCD
</w:t>
      </w:r>
    </w:p>
    <w:p/>
    <w:p>
      <w:pPr/>
      <w:r>
        <w:rPr>
          <w:rStyle w:val="myStyle"/>
        </w:rPr>
        <w:t xml:space="preserve">
	4、BCt第12页共13负
</w:t>
      </w:r>
    </w:p>
    <w:p/>
    <w:p>
      <w:pPr/>
      <w:r>
        <w:rPr>
          <w:rStyle w:val="myStyle"/>
        </w:rPr>
        <w:t xml:space="preserve">
	5、BC
</w:t>
      </w:r>
    </w:p>
    <w:p/>
    <w:p>
      <w:pPr/>
      <w:r>
        <w:rPr>
          <w:rStyle w:val="myStyle"/>
        </w:rPr>
        <w:t xml:space="preserve">
	6、AMD7,ABDE
</w:t>
      </w:r>
    </w:p>
    <w:p/>
    <w:p>
      <w:pPr/>
      <w:r>
        <w:rPr>
          <w:rStyle w:val="myStyle"/>
        </w:rPr>
        <w:t xml:space="preserve">
	8.CUE
</w:t>
      </w:r>
    </w:p>
    <w:p/>
    <w:p>
      <w:pPr/>
      <w:r>
        <w:rPr>
          <w:rStyle w:val="myStyle"/>
        </w:rPr>
        <w:t xml:space="preserve">
	9、BD
</w:t>
      </w:r>
    </w:p>
    <w:p/>
    <w:p>
      <w:pPr/>
      <w:r>
        <w:rPr>
          <w:rStyle w:val="myStyle"/>
        </w:rPr>
        <w:t xml:space="preserve">
	10.ABCD IkABCD
</w:t>
      </w:r>
    </w:p>
    <w:p/>
    <w:p>
      <w:pPr/>
      <w:r>
        <w:rPr>
          <w:rStyle w:val="myStyle"/>
        </w:rPr>
        <w:t xml:space="preserve">
	12.ABD⑶ABCD bhABC
</w:t>
      </w:r>
    </w:p>
    <w:p/>
    <w:p>
      <w:pPr/>
      <w:r>
        <w:rPr>
          <w:rStyle w:val="myStyle"/>
        </w:rPr>
        <w:t xml:space="preserve">
	15、BE[.给出工业附区建成后能否安全运行的明确结论
</w:t>
      </w:r>
    </w:p>
    <w:p/>
    <w:p>
      <w:pPr/>
      <w:r>
        <w:rPr>
          <w:rStyle w:val="myStyle"/>
        </w:rPr>
        <w:t xml:space="preserve">
	8、甲职业卫生技术取务机构承担了乙车辆工厂新建项目的职业病危有评价1作.甲机构在评价过程中使用了类比方法来类推、分析对象的危险有当因米.下列关于类比方法的说法中,正确的是A.类比方法M于直观经验分析方法B.美比方法是对照有关法戏、标准对评价对象的危隆有害因武进行分析的方法C、类比方法是依靠分析人员的观察分析能力对评价对象的危除有害因素进行分析的方法D、类比方法是借助尸姓验和判断健力对评价对象的危险有宙因素进行分析的方法
</w:t>
      </w:r>
    </w:p>
    <w:p/>
    <w:p>
      <w:pPr/>
      <w:r>
        <w:rPr>
          <w:rStyle w:val="myStyle"/>
        </w:rPr>
        <w:t xml:space="preserve">
	9、建筑起重机械出租单位或肯自的建筑起重机械使用单位在建筑起鲂机械泞次出租或安装前.应当向本单位工湍注珊所花地设区市地方人民政府建设主管部门办理f续.A.告知B.审核C、检验D.备案
</w:t>
      </w:r>
    </w:p>
    <w:p/>
    <w:p>
      <w:pPr/>
      <w:r>
        <w:rPr>
          <w:rStyle w:val="myStyle"/>
        </w:rPr>
        <w:t xml:space="preserve">
	10.某建筑瓶「电位的宿舍因员工使用“热得快”烧水引起电线如路导致火灾,火灾发生后有人拨打火警119,并损告单位现场负货人.单位现场仇贵人接到电话后立即赶往现场指挥火火.关于火灾事故应:a救援基本任务及特点的说法,错误的是A、应:孜援的求委任务是切断电源.控制、扑灭火情B.应急救援活动具书不确定性和突发性特虫C.应急救援活动具仃补救不及时可能造成激化和放大的特点D、陶急救援的基本任务是组织营救殳苫人员、抢运后舍内里要财物1k危险源的是指危险源所处的物理、化学状态和的束条件状态.A,必然发生事故B,潜在危险性C.存在条料D.触发因素
</w:t>
      </w:r>
    </w:p>
    <w:p/>
    <w:p>
      <w:pPr/>
      <w:r>
        <w:rPr>
          <w:rStyle w:val="myStyle"/>
        </w:rPr>
        <w:t xml:space="preserve">
	12.按照建设部的有关规定,对让到一定规模的危险性较大的分部分项工程中涉及涨址坑、地产暗挖工程、褥大模板I程的专项的「方案.危「电位应当空融进行论证、审者.A.专家B.监理工科师C.他工余位技术人员（.专业筮理工程师
</w:t>
      </w:r>
    </w:p>
    <w:p/>
    <w:p>
      <w:pPr/>
      <w:r>
        <w:rPr>
          <w:rStyle w:val="myStyle"/>
        </w:rPr>
        <w:t xml:space="preserve">
	13.塔式把及机运动部分与建筑物及建筑物外僧强工设施之问的最小距离不小于（）A.1B.2C.
</w:t>
      </w:r>
    </w:p>
    <w:p/>
    <w:p>
      <w:pPr/>
      <w:r>
        <w:rPr>
          <w:rStyle w:val="myStyle"/>
        </w:rPr>
        <w:t xml:space="preserve">
	0.5D.
</w:t>
      </w:r>
    </w:p>
    <w:p/>
    <w:p>
      <w:pPr/>
      <w:r>
        <w:rPr>
          <w:rStyle w:val="myStyle"/>
        </w:rPr>
        <w:t xml:space="preserve">
	0.
</w:t>
      </w:r>
    </w:p>
    <w:p/>
    <w:p>
      <w:pPr/>
      <w:r>
        <w:rPr>
          <w:rStyle w:val="myStyle"/>
        </w:rPr>
        <w:t xml:space="preserve">
	614.工程（）应当对发包人、承包人落实安全文明措施况进行现场监理A、建设中位B、施工总承包单位C.监理以位D,分包单位is,不问的应名预案由于告白所处的层次和适川里国不mj.因而在内容的详格和收和例或点上会有所不同,但都可果用相似的班本结构,一个完整的应急H!案的文件体系包括（）A、应急准生、初摄反成、扩大应急和应急快红B、预防、址备、响应和帙红C.组织体制、运作体制，法射茎础和惊谛系统D.预案、程序.指导书和记录
</w:t>
      </w:r>
    </w:p>
    <w:p/>
    <w:p>
      <w:pPr/>
      <w:r>
        <w:rPr>
          <w:rStyle w:val="myStyle"/>
        </w:rPr>
        <w:t xml:space="preserve">
	16.施工现场动火作业应掖昵规定实行（）明火作业胸履行动火审批手续，配的动火监护人员A.动火证管理B.班组管理共”贞C项目部府理D、安全员审批管理
</w:t>
      </w:r>
    </w:p>
    <w:p/>
    <w:p>
      <w:pPr/>
      <w:r>
        <w:rPr>
          <w:rStyle w:val="myStyle"/>
        </w:rPr>
        <w:t xml:space="preserve">
	17.根据《生产过程危险和有古因米分类与代码》（GB/T13861-2009）,可将生产过程上的危除和有杏因索分为4大类.下外因家中.（）不在4大类范围内.A.人的因素B,物的因素C.环境因素D.社会因我
</w:t>
      </w:r>
    </w:p>
    <w:p/>
    <w:p>
      <w:pPr/>
      <w:r>
        <w:rPr>
          <w:rStyle w:val="myStyle"/>
        </w:rPr>
        <w:t xml:space="preserve">
	18、《高危行业企业安全生产费用财务管理哲行办法》（财企
</w:t>
      </w:r>
    </w:p>
    <w:p/>
    <w:p>
      <w:pPr/>
      <w:r>
        <w:rPr>
          <w:rStyle w:val="myStyle"/>
        </w:rPr>
        <w:t xml:space="preserve">
	[2006]178号）适用于在中华人民共和国境内从小（）的企业.A.冶金B.道路交通运除C、建材D、机械制造
</w:t>
      </w:r>
    </w:p>
    <w:p/>
    <w:p>
      <w:pPr/>
      <w:r>
        <w:rPr>
          <w:rStyle w:val="myStyle"/>
        </w:rPr>
        <w:t xml:space="preserve">
	19.2001年旧务院作出《关于进一步加强安全生产工作的决定》.明琥我国安全生产的中K期奋斗目标.到2020年实现全国安全生产状况根本性好转,安全指标（）达到或接近世界中等U1冢发屐水平.A、十万从业人员事故死亡率B.亿客公里死亡率C千人Jfi愣率D、仃万人火灾发生率
</w:t>
      </w:r>
    </w:p>
    <w:p/>
    <w:p>
      <w:pPr/>
      <w:r>
        <w:rPr>
          <w:rStyle w:val="myStyle"/>
        </w:rPr>
        <w:t xml:space="preserve">
	20.
</w:t>
      </w:r>
    </w:p>
    <w:p/>
    <w:p>
      <w:pPr/>
      <w:r>
        <w:rPr>
          <w:rStyle w:val="myStyle"/>
        </w:rPr>
        <w:t xml:space="preserve">
	67.某研究机构环二甲基甲赳胺职业卧姆的500名坛工.与32名慢性才萎缗性片炎职业徜患占进行统计计数.发现二苫J!疗一定的相关性.为了从统计理论方法角应研完二者关系,适宜的统计方法是A.二国分布B、相对数计算C.t―验D、卡方检验
</w:t>
      </w:r>
    </w:p>
    <w:p/>
    <w:p>
      <w:pPr/>
      <w:r>
        <w:rPr>
          <w:rStyle w:val="myStyle"/>
        </w:rPr>
        <w:t xml:space="preserve">
	21.某化工厂新建套80万t/年乙辨装置.根据《安全生产法》的炫定,应由纲织制定该项口相适域的企业安全生产坟拳制度和操作规料.A.工艺工程仲B.安全工程师C.本单位的主要负潴人D、工艺和设备技术人助
</w:t>
      </w:r>
    </w:p>
    <w:p/>
    <w:p>
      <w:pPr/>
      <w:r>
        <w:rPr>
          <w:rStyle w:val="myStyle"/>
        </w:rPr>
        <w:t xml:space="preserve">
	22、专家组成仍应当由名及以上且符介相关专业要求的专家出成.与工程项II参建各方主体有关单仰的人员不得以专家身份
</w:t>
      </w:r>
    </w:p>
    <w:p/>
    <w:p>
      <w:pPr/>
      <w:r>
        <w:rPr>
          <w:rStyle w:val="myStyle"/>
        </w:rPr>
        <w:t xml:space="preserve">
	⑥楣专家讫济会.A.I B.5C、6D.
</w:t>
      </w:r>
    </w:p>
    <w:p/>
    <w:p>
      <w:pPr/>
      <w:r>
        <w:rPr>
          <w:rStyle w:val="myStyle"/>
        </w:rPr>
        <w:t xml:space="preserve">
	723.某公司IG0万吨/年甲醉生产聚丙烯项II.生产现场打卷2个甲酢储据,招标了两季优工单位在同一区域现场族工作业.该公司要求这两家工单位“相务订安全管理办议.并要求双方潴出安全管理人日互相监仰?管理.该公司按姿求配合派出生产岗位操作人员进行生产.跑I交叉现场监护，下列对承包储管理的说法中正瑜的是A.该公司短与其中较大的施工小位签iT安全管理协议，并委托其统一进行施工安全管理B.该公司应根据承包商相互独处管理要求,不椁派遣现场监护人员C.该公司应与两遂施T.单位同时签订安全管理协议,对两家施工由位统一协调背理D.该公司施工现场生产运行谀备塘I改造设芾的隔离情调应以承包单仰为主实语
</w:t>
      </w:r>
    </w:p>
    <w:p/>
    <w:p>
      <w:pPr/>
      <w:r>
        <w:rPr>
          <w:rStyle w:val="myStyle"/>
        </w:rPr>
        <w:t xml:space="preserve">
	24.花建设项口竣工.试生产运行正常后,通过对批设顶口的设施、装置等实际运行状况及甘理状况的安全if价,台投建设项口投产后存住的危陂.有香因素,提出合理可行的安全对策措施及建议的安全评价为A.安全依评价B.安全总收评价C.安全现状评价D.专项安全评价
</w:t>
      </w:r>
    </w:p>
    <w:p/>
    <w:p>
      <w:pPr/>
      <w:r>
        <w:rPr>
          <w:rStyle w:val="myStyle"/>
        </w:rPr>
        <w:t xml:space="preserve">
	25、甲建筑谑工企业承接一项大型工科的施工任务.为了保证按时完成施工任务,制其中一个专项工程发包给具的专业箱工资质的乙企业，由于该承包工程遇到更杂地质条件.乙企业将上程方案进行变更，更换和任命/相应工程技术、安全管理人员，针对甲、乙企业上述做法,下列说法中,正确府是（）A.乙企业工程技术.安全辑理等人力的选拔应与甲企业共同协商；B、乙企业更换工程管理人员需上报当地安全生产监督管理部门c.乙企业更换工程技术、安全管理等人员寄经甲企业mj意.D.乙企业更族工程技术，安全管理人员需经监理单位同意
</w:t>
      </w:r>
    </w:p>
    <w:p/>
    <w:p>
      <w:pPr/>
      <w:r>
        <w:rPr>
          <w:rStyle w:val="myStyle"/>
        </w:rPr>
        <w:t xml:space="preserve">
	26、对JR大的险源迸行事故产JR度理价时，如果一种危险物几有多种事故形态.旦它的的事故后果相爱不大，则按（）晚则估计事故后果.A、最大危险B.概率求和C.平均分配D.最小后果
</w:t>
      </w:r>
    </w:p>
    <w:p/>
    <w:p>
      <w:pPr/>
      <w:r>
        <w:rPr>
          <w:rStyle w:val="myStyle"/>
        </w:rPr>
        <w:t xml:space="preserve">
	27.下列物质可以造成法定职业性肿痛的职业性致塌物质题A.汽油B、酒精C.石棉D、食世加、菜市娱乐中心发生火灾事故,事故当时造成2死亡.23人小仿.有伤者经过】0天抢救力8人未能脱阈生命危除而死亡.负亟组织调行此次事故的政府部门应当是A.只拨有关他门B、巾极有关福门C、省级有关都门D、国务院授权的有关部门
</w:t>
      </w:r>
    </w:p>
    <w:p/>
    <w:p>
      <w:pPr/>
      <w:r>
        <w:rPr>
          <w:rStyle w:val="myStyle"/>
        </w:rPr>
        <w:t xml:space="preserve">
	29、职业卫生统计调式最常用的调杳方法足（）A.普包B.典5IUI育C.?样调查
</w:t>
      </w:r>
    </w:p>
    <w:p/>
    <w:p>
      <w:pPr/>
      <w:r>
        <w:rPr>
          <w:rStyle w:val="myStyle"/>
        </w:rPr>
        <w:t xml:space="preserve">
	0、问役调掇
</w:t>
      </w:r>
    </w:p>
    <w:p/>
    <w:p>
      <w:pPr/>
      <w:r>
        <w:rPr>
          <w:rStyle w:val="myStyle"/>
        </w:rPr>
        <w:t xml:space="preserve">
	30、
</w:t>
      </w:r>
    </w:p>
    <w:p/>
    <w:p>
      <w:pPr/>
      <w:r>
        <w:rPr>
          <w:rStyle w:val="myStyle"/>
        </w:rPr>
        <w:t xml:space="preserve">
	68.某家团安全管理箭门为掌报该家回造外力件起数和人用轻伤的分布特征与规律，对2001―2010年全集HI可记录的事件进行了统计分析.结果衣明,7年间意外事件起数和人用轻伤的24小时分布特征9规律为京外事件起数和人员轻伤趋于正态分布.设破3时达利全天的农高峰.发生的意外事件取多达到65起,全天11时发生忧事故嫌少，为9起，读部门宋川的事故统计分析方法是（）A.提合分析法B.分出分析法C,尊数平均法D.相对指标比较法
</w:t>
      </w:r>
    </w:p>
    <w:p/>
    <w:p>
      <w:pPr/>
      <w:r>
        <w:rPr>
          <w:rStyle w:val="myStyle"/>
        </w:rPr>
        <w:t xml:space="preserve">
	31.某鼠做厂领JE缩机厂房和波城存储区厂房外设置/以下的职业病危杏因求警示标识.下列警示标识设置中，精状的是A.当心中毒.注意通风.噪声书古、咬护W2X B,贼防护眼烧、政防护手套、穿防护服、穿防护粗C,噪声有杏、或防检面具、嵌防尘口罩当心中锦D.当心中毒、注意药的、味声有声、嵌防越面具
</w:t>
      </w:r>
    </w:p>
    <w:p/>
    <w:p>
      <w:pPr/>
      <w:r>
        <w:rPr>
          <w:rStyle w:val="myStyle"/>
        </w:rPr>
        <w:t xml:space="preserve">
	32、川件式钢管井字架四个（W而的剪”抻或之字形捍.应辩（）设一对（道）A.两步高B.二步启C.-Wlfij共”贞
</w:t>
      </w:r>
    </w:p>
    <w:p/>
    <w:p>
      <w:pPr/>
      <w:r>
        <w:rPr>
          <w:rStyle w:val="myStyle"/>
        </w:rPr>
        <w:t xml:space="preserve">
	33、宋体《职业安全健康管理体系导则》II.O-0SH2001和C职业ft!朱支全管理体系杼则3MISAS18001的运行校式均体现了的思想.A.传统管理B.强化监修C.持续改进D.现代管理
</w:t>
      </w:r>
    </w:p>
    <w:p/>
    <w:p>
      <w:pPr/>
      <w:r>
        <w:rPr>
          <w:rStyle w:val="myStyle"/>
        </w:rPr>
        <w:t xml:space="preserve">
	34、生产始首弟位的主要负货人对本半位安全生产工作职贵中新增加的一项是A.祖织制定并实施本单位安全生产教育和格调计划B.组织制定本单位安全生产现字刖度和操作规程C.纲织画定并实施本冷位的生产安全邛故应急救援保案D.将促、检自本单位的安全生产工作,及时泪除生产安全事故的也
</w:t>
      </w:r>
    </w:p>
    <w:p/>
    <w:p>
      <w:pPr/>
      <w:r>
        <w:rPr>
          <w:rStyle w:val="myStyle"/>
        </w:rPr>
        <w:t xml:space="preserve">
	35、技处职业危害因素不一定就会同职业病,职业病发生与否主要取决于A.接岫职业性危害因素大员的年龄、性别和营界状况B、接他职业性危咨因素的性质C.接做职业性危苫因素的性质.接触内R和接触人员的8博件D,接触职业徜危因东人员的址康状态
</w:t>
      </w:r>
    </w:p>
    <w:p/>
    <w:p>
      <w:pPr/>
      <w:r>
        <w:rPr>
          <w:rStyle w:val="myStyle"/>
        </w:rPr>
        <w:t xml:space="preserve">
	36.》髭指导工人安全胞工操作的”术文件,是工科项目安全技术方窠的具体倦实A..渔工城投设计B.安全技术捐地C、专项施工方案D,安全技术交底
</w:t>
      </w:r>
    </w:p>
    <w:p/>
    <w:p>
      <w:pPr/>
      <w:r>
        <w:rPr>
          <w:rStyle w:val="myStyle"/>
        </w:rPr>
        <w:t xml:space="preserve">
	37.企业生产经由规模$攵小的,可以不建立应急救拔组织.但应当指定A.专职的应念救援人员B.兼职的应给救援人员C.专门的庖鱼救援机构D.5门的应急救援程序Z、按照建设部的有关规证,四度超过（）的落地式钢管脚手架工程应当编制G项施工方案A、2011B、24n C.30n D.50n的.近几年来，我国每年因谷类事故死亡人数都在（）万人左右，发生各类事故100多万起，A、5B、10C.20D.
</w:t>
      </w:r>
    </w:p>
    <w:p/>
    <w:p>
      <w:pPr/>
      <w:r>
        <w:rPr>
          <w:rStyle w:val="myStyle"/>
        </w:rPr>
        <w:t xml:space="preserve">
	3010.根据安全系统工程的原理,下列美于化除性与事故缴器及事故后果产收程度关系的说法，必准确的是（）A、事故奴率越大.危险性越大B、事故后果越小?危险性越小C.当事故Si率不变时.危依性）琳故后果产垂程度成正比D.身事故后果严戒科哎不变时,危隐性事故顿率成反比,
</w:t>
      </w:r>
    </w:p>
    <w:p/>
    <w:p>
      <w:pPr/>
      <w:r>
        <w:rPr>
          <w:rStyle w:val="myStyle"/>
        </w:rPr>
        <w:t xml:space="preserve">
	11.甲企业委托乙安全评价机构对该企业进行安全现状评价.乙安全评价机构完成评价报告后，提交报告评价的内容摘要书:
</w:t>
      </w:r>
    </w:p>
    <w:p/>
    <w:p>
      <w:pPr/>
      <w:r>
        <w:rPr>
          <w:rStyle w:val="myStyle"/>
        </w:rPr>
        <w:t xml:space="preserve">
	①对甲企业姑否严格按照设讳的要求进行地工建设进行了脸证
</w:t>
      </w:r>
    </w:p>
    <w:p/>
    <w:p>
      <w:pPr/>
      <w:r>
        <w:rPr>
          <w:rStyle w:val="myStyle"/>
        </w:rPr>
        <w:t xml:space="preserve">
	②对丁可徙造成疝大后果的事故也犯栗用合理的安全评价方法，建立数学模型进行事故后果模拟预测
</w:t>
      </w:r>
    </w:p>
    <w:p/>
    <w:p>
      <w:pPr/>
      <w:r>
        <w:rPr>
          <w:rStyle w:val="myStyle"/>
        </w:rPr>
        <w:t xml:space="preserve">
	③对发现的事故商忠?进行整改优先应神序
</w:t>
      </w:r>
    </w:p>
    <w:p/>
    <w:p>
      <w:pPr/>
      <w:r>
        <w:rPr>
          <w:rStyle w:val="myStyle"/>
        </w:rPr>
        <w:t xml:space="preserve">
	④根据可行性研究报告分析可能存在的危险行含因素.上述评价内容摘要中.?于此次安全评价主要内容的是（）A.?gl B.
</w:t>
      </w:r>
    </w:p>
    <w:p/>
    <w:p>
      <w:pPr/>
      <w:r>
        <w:rPr>
          <w:rStyle w:val="myStyle"/>
        </w:rPr>
        <w:t xml:space="preserve">
	②?C.政?.
</w:t>
      </w:r>
    </w:p>
    <w:p/>
    <w:p>
      <w:pPr/>
      <w:r>
        <w:rPr>
          <w:rStyle w:val="myStyle"/>
        </w:rPr>
        <w:t xml:space="preserve">
	①?共”贞?
</w:t>
      </w:r>
    </w:p>
    <w:p/>
    <w:p>
      <w:pPr/>
      <w:r>
        <w:rPr>
          <w:rStyle w:val="myStyle"/>
        </w:rPr>
        <w:t xml:space="preserve">
	12、保y必要的安全生产投入是实现安全生产的质要基础.某国有企业府理层由张厂长、主管安全生产工作的李副厂长、主管的首丁.作的赵副厂长、工会主席叶主席和主管财务工作的刘和长等组成.该企业保证安全生产投入的人员应是A.张厂长B.李副厂长C、叶主席D.刘却长
</w:t>
      </w:r>
    </w:p>
    <w:p/>
    <w:p>
      <w:pPr/>
      <w:r>
        <w:rPr>
          <w:rStyle w:val="myStyle"/>
        </w:rPr>
        <w:t xml:space="preserve">
	43.宋体,般工程的施工狙织设计由（）编制.企业技术、Afi fit.安全.材料、设备等相关部门审核会签.企业拉术须货人审批.项II总览理工及加审核.A.企业依贵人B.项目技术负责人C.项目总监理工程体仇业监理工程师■Ik煤矿安全鼠累部门通常要对高瓦斯矿井和突出小并进行监察，检肯矿井是有按照规定进行礼斯抽放是否安装监羽系统等?这种监察方式磁卜（）A.日常监察B,网点监察C.专项监察仇定期监察
</w:t>
      </w:r>
    </w:p>
    <w:p/>
    <w:p>
      <w:pPr/>
      <w:r>
        <w:rPr>
          <w:rStyle w:val="myStyle"/>
        </w:rPr>
        <w:t xml:space="preserve">
	45、根据现行行政现京规定，危险物品的生产、经营、匕存单位的安全生产管理人员必须是过不少于（）学时的安全教仔,并经考核合格后方能任职.虻后?毋年还要进行）学时的再培训.A.
</w:t>
      </w:r>
    </w:p>
    <w:p/>
    <w:p>
      <w:pPr/>
      <w:r>
        <w:rPr>
          <w:rStyle w:val="myStyle"/>
        </w:rPr>
        <w:t xml:space="preserve">
	24、8B.
</w:t>
      </w:r>
    </w:p>
    <w:p/>
    <w:p>
      <w:pPr/>
      <w:r>
        <w:rPr>
          <w:rStyle w:val="myStyle"/>
        </w:rPr>
        <w:t xml:space="preserve">
	36.12C.
</w:t>
      </w:r>
    </w:p>
    <w:p/>
    <w:p>
      <w:pPr/>
      <w:r>
        <w:rPr>
          <w:rStyle w:val="myStyle"/>
        </w:rPr>
        <w:t xml:space="preserve">
	48、16D.
</w:t>
      </w:r>
    </w:p>
    <w:p/>
    <w:p>
      <w:pPr/>
      <w:r>
        <w:rPr>
          <w:rStyle w:val="myStyle"/>
        </w:rPr>
        <w:t xml:space="preserve">
	72、24,
</w:t>
      </w:r>
    </w:p>
    <w:p/>
    <w:p>
      <w:pPr/>
      <w:r>
        <w:rPr>
          <w:rStyle w:val="myStyle"/>
        </w:rPr>
        <w:t xml:space="preserve">
	16.630】250kx?m（不含1250kN??i,出厂年限超过（）年的塔机;由仃侪质注估机构评后合格后.方可潍城使用A.8B.10C.12（）.15，
</w:t>
      </w:r>
    </w:p>
    <w:p/>
    <w:p>
      <w:pPr/>
      <w:r>
        <w:rPr>
          <w:rStyle w:val="myStyle"/>
        </w:rPr>
        <w:t xml:space="preserve">
	17、气象条件不良是作业场所存在的一类物理性职业病危咨因素，下列职业病中,属于由异常气型条件引起的职业病是A.尘肺B.-中毒C.嗓声性耳傥D.高猊病■
</w:t>
      </w:r>
    </w:p>
    <w:p/>
    <w:p>
      <w:pPr/>
      <w:r>
        <w:rPr>
          <w:rStyle w:val="myStyle"/>
        </w:rPr>
        <w:t xml:space="preserve">
	18.企业主管部门和政府监豕部门接到死亡、叱（特）大怩亡事故的报告后，应当按系统快速上报.）事故报至省、白治区、直辖市企业主管部门和安全也察部门,（）事故报至国务玩监察部门和份关主管部门.问时,当地拉察部门应迅速填报《企业职工死亡事故速报表》.It接报至IB家和召级监察部门.A.《伤死亡B、死亡at!?）大伤亡c.轻伤杀伤1）、业伤jfi（特）大伤亡
</w:t>
      </w:r>
    </w:p>
    <w:p/>
    <w:p>
      <w:pPr/>
      <w:r>
        <w:rPr>
          <w:rStyle w:val="myStyle"/>
        </w:rPr>
        <w:t xml:space="preserve">
	49.左起里曾改变仰角实现空墙的塔式起甲机是A.上回转塔式起建机B.自开式塔式起瓶机C.动牌式塔式起设机D.固定式塔机
</w:t>
      </w:r>
    </w:p>
    <w:p/>
    <w:p>
      <w:pPr/>
      <w:r>
        <w:rPr>
          <w:rStyle w:val="myStyle"/>
        </w:rPr>
        <w:t xml:space="preserve">
	50.生产经营单位发生事故后，可能彰晌到该单位周边地区时，应及时后动警报系统,告知公共”贞众石关疏散时间、路端、交通工具及目的地等信息,该工作属于应急响应过理中的A、警报和紧急公告B、指挥与控利C.公共关索D.报警与通知
</w:t>
      </w:r>
    </w:p>
    <w:p/>
    <w:p>
      <w:pPr/>
      <w:r>
        <w:rPr>
          <w:rStyle w:val="myStyle"/>
        </w:rPr>
        <w:t xml:space="preserve">
	51、生产始昔冷位加强对安全生产贵任落实情况的监督考核，保证的落实.A.安全生产规章制慢B.安全生产法律法规C.安全生产各项政管D.安全生产货任M
</w:t>
      </w:r>
    </w:p>
    <w:p/>
    <w:p>
      <w:pPr/>
      <w:r>
        <w:rPr>
          <w:rStyle w:val="myStyle"/>
        </w:rPr>
        <w:t xml:space="preserve">
	52.运川人本炽现的KI则中,以科学的手段,激发人的内在潜力，使其充分发挥积极性、主动性和创造性,这眦是A.行为盛则B、激的原则C.能级原则D,动力原则
</w:t>
      </w:r>
    </w:p>
    <w:p/>
    <w:p>
      <w:pPr/>
      <w:r>
        <w:rPr>
          <w:rStyle w:val="myStyle"/>
        </w:rPr>
        <w:t xml:space="preserve">
	53、所右交、汽淞电焊机及水泵的外光，都必须柔取保护接地或接零.接地，接零电网位应不小于〈C.
</w:t>
      </w:r>
    </w:p>
    <w:p/>
    <w:p>
      <w:pPr/>
      <w:r>
        <w:rPr>
          <w:rStyle w:val="myStyle"/>
        </w:rPr>
        <w:t xml:space="preserve">
	0.
</w:t>
      </w:r>
    </w:p>
    <w:p/>
    <w:p>
      <w:pPr/>
      <w:r>
        <w:rPr>
          <w:rStyle w:val="myStyle"/>
        </w:rPr>
        <w:t xml:space="preserve">
	51.某矿山企业根据市场而要进行扩建.依榭￡建设项口安全设施“三同时”监督管理暂行办法》《国家安全生产监将管理总局第36号.以该矿山企业的可行性研%报告为M础，对该扩it项n进行的安全评价是A.安全KI评价B、专项安全讨价C、安全现状评价D、安全验收评价55,某大室乳邸加I企业近两年先后发生不同类型的职业病事件,该企业决定开展全公司的职业段再评价,则其应当进行的职业病危再评价类型是（）A.职业病危祖预评价B.职业病危害控制效果评价C.职业痂危害专项评价D、职业病危由现状评价
</w:t>
      </w:r>
    </w:p>
    <w:p/>
    <w:p>
      <w:pPr/>
      <w:r>
        <w:rPr>
          <w:rStyle w:val="myStyle"/>
        </w:rPr>
        <w:t xml:space="preserve">
	56、我国规定,高危行业企业要针对生产事故易发环节?卅年至少沮织开展（）次应急预窠演练.C、3D.
</w:t>
      </w:r>
    </w:p>
    <w:p/>
    <w:p>
      <w:pPr/>
      <w:r>
        <w:rPr>
          <w:rStyle w:val="myStyle"/>
        </w:rPr>
        <w:t xml:space="preserve">
	457.《安全生产法》规定了生产经昔单位必须为从业人员提供符合国家标准或芹（）的劳动保护用只.并监修、教并从业人员按照使用埋则限低、使用，保管.A.国冢标准B.地方标准C.企业标准D、行业标准
</w:t>
      </w:r>
    </w:p>
    <w:p/>
    <w:p>
      <w:pPr/>
      <w:r>
        <w:rPr>
          <w:rStyle w:val="myStyle"/>
        </w:rPr>
        <w:t xml:space="preserve">
	58、职业病危咎严里的用人单位还应当委托职业卫生技术股务机构（）至少进行一次职业病危害现状评价.A.每年B,每两年C.每二年D、每四年共”贞
</w:t>
      </w:r>
    </w:p>
    <w:p/>
    <w:p>
      <w:pPr/>
      <w:r>
        <w:rPr>
          <w:rStyle w:val="myStyle"/>
        </w:rPr>
        <w:t xml:space="preserve">
	59、不属于生产经营电位主要负责人安全生产教有培训内容的是A、工伤保险的政策、法律.法规B.安全生产皆理知识和方法C.田冢方关安全生产的方针、政求等D.典型事故案例分析坳.是安全生*目标管理的11密内容，能帔允分体现目标完成的时限和完成情况的效果.A.目标制定B.目标分解C、目标考核D.安全生产奖惩
</w:t>
      </w:r>
    </w:p>
    <w:p/>
    <w:p>
      <w:pPr/>
      <w:r>
        <w:rPr>
          <w:rStyle w:val="myStyle"/>
        </w:rPr>
        <w:t xml:space="preserve">
	61.在兵在火灾、爆讦危收的场所唳烟、使用明火.A.可以B.允许C,不得D.禁止
</w:t>
      </w:r>
    </w:p>
    <w:p/>
    <w:p>
      <w:pPr/>
      <w:r>
        <w:rPr>
          <w:rStyle w:val="myStyle"/>
        </w:rPr>
        <w:t xml:space="preserve">
	62、安全生产标准化it设的核心是A.设备B.人C.环境D、材料
</w:t>
      </w:r>
    </w:p>
    <w:p/>
    <w:p>
      <w:pPr/>
      <w:r>
        <w:rPr>
          <w:rStyle w:val="myStyle"/>
        </w:rPr>
        <w:t xml:space="preserve">
	63.一深
</w:t>
      </w:r>
    </w:p>
    <w:p/>
    <w:p>
      <w:pPr/>
      <w:r>
        <w:rPr>
          <w:rStyle w:val="myStyle"/>
        </w:rPr>
        <w:t xml:space="preserve">
	71.左右的电力井内有多台柴油抽水机在工作,3名工人下到井内巡检时,发生一起2人中毒死亡的事故.外行可能引起该事故的沏质是A.放射性物防B.一氧化碳C.硫化班D.D、二氧化碳6K《职业蜴目豉3（卫法监发
</w:t>
      </w:r>
    </w:p>
    <w:p/>
    <w:p>
      <w:pPr/>
      <w:r>
        <w:rPr>
          <w:rStyle w:val="myStyle"/>
        </w:rPr>
        <w:t xml:space="preserve">
	[2002]108号）给出/驿3种法定尘肺病.其中，发娥人数占前三位的疾病是A、矽肺、炭盥尘肺.水泥尘肺B.爆工尘肺，滑石尘肺.水泥尘肺C.一工至肺、电诉工至肺、一尘肺（）.矽肺、一工尘肺、博工尘肺
</w:t>
      </w:r>
    </w:p>
    <w:p/>
    <w:p>
      <w:pPr/>
      <w:r>
        <w:rPr>
          <w:rStyle w:val="myStyle"/>
        </w:rPr>
        <w:t xml:space="preserve">
	65、从安全生产的角慢看，（是指可能造成人员伤咨、疾病、财产损失、作业环境破历或其饱损失的根源或状态.A,危险B.事故隐忠C.危冷源D.夜大危险源
</w:t>
      </w:r>
    </w:p>
    <w:p/>
    <w:p>
      <w:pPr/>
      <w:r>
        <w:rPr>
          <w:rStyle w:val="myStyle"/>
        </w:rPr>
        <w:t xml:space="preserve">
	66.》是一种对系统工艺过程或操作过程的创造性分析方法，该方法比收筒球.A、危险指数方法B.安全桧ifi方法C.故障假设分析方法D.预先危险分析法
</w:t>
      </w:r>
    </w:p>
    <w:p/>
    <w:p>
      <w:pPr/>
      <w:r>
        <w:rPr>
          <w:rStyle w:val="myStyle"/>
        </w:rPr>
        <w:t xml:space="preserve">
	67.某孔品生产企业.因生产工艺要求富要对本成储进行冷却，内设一台容积为lOn3的砧富城.为防止液裸”故发生，该企业对制冷工艺和设番进行改进，更换了一种无害的就型制冷剂，完全恁够满足生产工艺的要求，该项措施属「防止事故发生的安全技术措施中的（）A、消除危险源B.-IM健fit C.故障一安全设计D.隔离
</w:t>
      </w:r>
    </w:p>
    <w:p/>
    <w:p>
      <w:pPr/>
      <w:r>
        <w:rPr>
          <w:rStyle w:val="myStyle"/>
        </w:rPr>
        <w:t xml:space="preserve">
	68.某企业在生产经甘过程中发生了死亡9人的生产安全事故，按照《生产安全事故报传和词亚处理条例3的规定，该出故应由（）负选调商.共”贞A.国务院B.事故发生地省破人民政血C.事故发生地设区的市级人民政府D,事故发牛.地县级人民政府
</w:t>
      </w:r>
    </w:p>
    <w:p/>
    <w:p>
      <w:pPr/>
      <w:r>
        <w:rPr>
          <w:rStyle w:val="myStyle"/>
        </w:rPr>
        <w:t xml:space="preserve">
	69、我国的职业病防治工作方针是为主，防治结合，A.健康B、安全C.预防D、生命
</w:t>
      </w:r>
    </w:p>
    <w:p/>
    <w:p>
      <w:pPr/>
      <w:r>
        <w:rPr>
          <w:rStyle w:val="myStyle"/>
        </w:rPr>
        <w:t xml:space="preserve">
	70.生产安全事故发生后,事故现场方关人员应当立即向本单位负货人报告,事故发生单位负费人接到报告后,@当于（）小时内向事故发生地县级以上人民政君次全生产监内管双部门和负在安全生产监好警理贲任的有关部门报告A.
</w:t>
      </w:r>
    </w:p>
    <w:p/>
    <w:p>
      <w:pPr/>
      <w:r>
        <w:rPr>
          <w:rStyle w:val="myStyle"/>
        </w:rPr>
        <w:t xml:space="preserve">
	0.
</w:t>
      </w:r>
    </w:p>
    <w:p/>
    <w:p>
      <w:pPr/>
      <w:r>
        <w:rPr>
          <w:rStyle w:val="myStyle"/>
        </w:rPr>
        <w:t xml:space="preserve">
	58.I C,2D,3得分评卷入
</w:t>
      </w:r>
    </w:p>
    <w:p/>
    <w:p>
      <w:pPr/>
      <w:r>
        <w:rPr>
          <w:rStyle w:val="myStyle"/>
        </w:rPr>
        <w:t xml:space="preserve">
	二、多选题（本大题共15小题，每题2分，共30分）
</w:t>
      </w:r>
    </w:p>
    <w:p/>
    <w:p>
      <w:pPr/>
      <w:r>
        <w:rPr>
          <w:rStyle w:val="myStyle"/>
        </w:rPr>
        <w:t xml:space="preserve">
	1.在开展安全目标管理中.企业的第一领导者应负4（）工作A.选定企业安全生产的总目标B.确定每?级安全目标实双的途径C,对下属各单位关系的协调
</w:t>
      </w:r>
    </w:p>
    <w:p/>
    <w:p>
      <w:pPr/>
      <w:r>
        <w:rPr>
          <w:rStyle w:val="myStyle"/>
        </w:rPr>
        <w:t xml:space="preserve">
	0.逐级检￡f将?级安全H标的实施结％
</w:t>
      </w:r>
    </w:p>
    <w:p/>
    <w:p>
      <w:pPr/>
      <w:r>
        <w:rPr>
          <w:rStyle w:val="myStyle"/>
        </w:rPr>
        <w:t xml:space="preserve">
	2.《安全验收评价报告》是安全评价过出中形成的重要成果之一.它的内容应能反映安全验收评价方面的义务,即（）A.能终结合现场调育给果模拟收大事故发生B.为企业服务，帮助企业在出年息.蒋实整改指地C,从安全考也建设项目是否符合国家行关法律、法规.技术标准D.为政府安全监督管理机构服务,提供建谀项II安全评价依树E.为职业安全首理体系脍收提供依据
</w:t>
      </w:r>
    </w:p>
    <w:p/>
    <w:p>
      <w:pPr/>
      <w:r>
        <w:rPr>
          <w:rStyle w:val="myStyle"/>
        </w:rPr>
        <w:t xml:space="preserve">
	3、企业安全生产病:管理是对突发事件实成综合性.全过程的种代理模式,为对突发事件乘取正确的应对搭施,同家出台了相应的应急管理埋定,下列做法中符合《企业安全生产应急管理九条规定》（国泰安全生产监轩管理总局令第74要求的什（）A.重点询位设置应急处九和每2年至少泡於I次应急演练B.M故发生后.企业在第时间做好先期处区C.企业开展从业人员岗位应刍知识敦ff和自救，.救.龙险逃生枝健珞训D.企业向从业人员告知作业岗位.场所总总囚茶和隐情处置嘤点E.企业不定期对应胞投入.应晶准备,应急处理与救援援等工作进行总结评估
</w:t>
      </w:r>
    </w:p>
    <w:p/>
    <w:p>
      <w:pPr/>
      <w:r>
        <w:rPr>
          <w:rStyle w:val="myStyle"/>
        </w:rPr>
        <w:t xml:space="preserve">
	4、安全评价是一个行为过程，该过程包括（）A.项目工程的可行性酬究B.评价危险程度C.确定危修是否在可承受的荒例D.项F1的施工图设计.E.编制安全评价报告
</w:t>
      </w:r>
    </w:p>
    <w:p/>
    <w:p>
      <w:pPr/>
      <w:r>
        <w:rPr>
          <w:rStyle w:val="myStyle"/>
        </w:rPr>
        <w:t xml:space="preserve">
	5、宋体甲公司欲收购I株I?贸大值,在收购前，甲公司委托乙专业机构对该商贸大值的消防系统,电气系统特种设省,建总结构等迸行安全泮价，收购成功后,甲公司对人收迸行更新改造.又委托内专业机构对该改进项II进行安全4价，关于安全评价背理的设法止硫的有A.乙专业机构所作的评价,属于安全验收评价B.甲公司可以组织本电位有关人M完成收购前的安全评价C.甲公司可以加织本华位关人员完成收购后的安全评价D、丙专业机构所作的理价14于安全ffi评价E、甲公司可以委托闪学业机构对大?改造项目完成前和完成后进行安全W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2023-10-17T17:43:15+08:00</dcterms:created>
  <dcterms:modified xsi:type="dcterms:W3CDTF">2023-10-17T17:43:15+08:00</dcterms:modified>
</cp:coreProperties>
</file>

<file path=docProps/custom.xml><?xml version="1.0" encoding="utf-8"?>
<Properties xmlns="http://schemas.openxmlformats.org/officeDocument/2006/custom-properties" xmlns:vt="http://schemas.openxmlformats.org/officeDocument/2006/docPropsVTypes"/>
</file>