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高中社会实践活动总结5篇</w:t>
      </w:r>
    </w:p>
    <w:p/>
    <w:p/>
    <w:p>
      <w:pPr/>
      <w:r>
        <w:rPr>
          <w:rStyle w:val="myStyle"/>
        </w:rPr>
        <w:t xml:space="preserve">
	作为学生，应该始终保持好奇心，并有积极动手的能力，所以参与社会实践是一次锻炼自己的好机会。根据大家的需求，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2023-09-04T15:41:43+08:00</dcterms:created>
  <dcterms:modified xsi:type="dcterms:W3CDTF">2023-09-04T15:41:43+08:00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