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2021年顺义区妇幼保健院孕产妇管理知识岗前培训考试试卷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2021年顺义区妇幼保健院孕产妇管理知识岗前培训考试试卷您的姓名［填空题］*您的部门［填空题］*
</w:t>
      </w:r>
    </w:p>
    <w:p/>
    <w:p>
      <w:pPr/>
      <w:r>
        <w:rPr>
          <w:rStyle w:val="myStyle"/>
        </w:rPr>
        <w:t xml:space="preserve">
	一、单选题每题5分
</w:t>
      </w:r>
    </w:p>
    <w:p/>
    <w:p>
      <w:pPr/>
      <w:r>
        <w:rPr>
          <w:rStyle w:val="myStyle"/>
        </w:rPr>
        <w:t xml:space="preserve">
	1.北京市妊娠风险评估按照分级管理［单选题］*A红-橙-黄-绿B绿-黄-橙-红C紫-红-橙-黄D绿-黄-橙-红-紫正确答案
</w:t>
      </w:r>
    </w:p>
    <w:p/>
    <w:p>
      <w:pPr/>
      <w:r>
        <w:rPr>
          <w:rStyle w:val="myStyle"/>
        </w:rPr>
        <w:t xml:space="preserve">
	2.发生危重孕产妇抢救时，院内救治小组要求内到达救治现场［单选题］*A10分钟正确答案B20分钟C30分钟D1小时
</w:t>
      </w:r>
    </w:p>
    <w:p/>
    <w:p>
      <w:pPr/>
      <w:r>
        <w:rPr>
          <w:rStyle w:val="myStyle"/>
        </w:rPr>
        <w:t xml:space="preserve">
	3.开展多学科会诊讨论时，参与会诊讨论人员的职称［单选题］*A医师B高年资主治医师C高级职称医师（正确答案）D无具体要求
</w:t>
      </w:r>
    </w:p>
    <w:p/>
    <w:p>
      <w:pPr/>
      <w:r>
        <w:rPr>
          <w:rStyle w:val="myStyle"/>
        </w:rPr>
        <w:t xml:space="preserve">
	4.助产机构急诊科接诊病情危重孕产妇，必须立即报告产科及院产科质量管理办公室，0接诊人员要立即将孕产妇风险等级按照0管理［单选题］*A急诊科红球B院产科质量管理办公室红球C产科红球（正确答案）D所有红球
</w:t>
      </w:r>
    </w:p>
    <w:p/>
    <w:p>
      <w:pPr/>
      <w:r>
        <w:rPr>
          <w:rStyle w:val="myStyle"/>
        </w:rPr>
        <w:t xml:space="preserve">
	5.非产科科室接诊孕产妇后，经产科评估为橙色/红色高危者，产科应立即上报医务处（院总值班），由（）上报区妇幼，并继续对孕产妇开展诊疗/转诊/随访工作［单选题］*A医务处B院总值班C医务处（院总值班）（正确答案）D产科
</w:t>
      </w:r>
    </w:p>
    <w:p/>
    <w:p>
      <w:pPr/>
      <w:r>
        <w:rPr>
          <w:rStyle w:val="myStyle"/>
        </w:rPr>
        <w:t xml:space="preserve">
	6.红球孕妇在（）医疗机构接受评估以明确是否适宜继续妊娠如适宜继续妊娠，市危重孕产妇抢救指定医院接受孕产期保健服务［单选题］*A.一级B二级C.三级（正确答案）
</w:t>
      </w:r>
    </w:p>
    <w:p/>
    <w:p>
      <w:pPr/>
      <w:r>
        <w:rPr>
          <w:rStyle w:val="myStyle"/>
        </w:rPr>
        <w:t xml:space="preserve">
	7.不属于我院接诊范围的（）级别孕产妇，内外科合并症的转会诊到顺义区医院，产科并发症的转会诊到北京安贞医院［单选题］*A黄色B橙色（正确答案）C红色D紫色
</w:t>
      </w:r>
    </w:p>
    <w:p/>
    <w:p>
      <w:pPr/>
      <w:r>
        <w:rPr>
          <w:rStyle w:val="myStyle"/>
        </w:rPr>
        <w:t xml:space="preserve">
	8.产科及相关科室要加强对妊娠合并症孕妇全孕期联合管理，建立信息沟通制度制定每一个橙球、红球的高危孕妇（）预案［单选题］*A术前B术中C术后D术前、术中、术后（正确答案）
</w:t>
      </w:r>
    </w:p>
    <w:p/>
    <w:p>
      <w:pPr/>
      <w:r>
        <w:rPr>
          <w:rStyle w:val="myStyle"/>
        </w:rPr>
        <w:t xml:space="preserve">
	9.孕妇分娩过程中出现生命体征变化，现场人员应立即将孕妇按红球管理尽早通知（）到现场（不能等到启动院级危重孕产妇抢救时）［单选题］*A麻醉科（正确答案）B产科C产房D医务科
</w:t>
      </w:r>
    </w:p>
    <w:p/>
    <w:p>
      <w:pPr/>
      <w:r>
        <w:rPr>
          <w:rStyle w:val="myStyle"/>
        </w:rPr>
        <w:t xml:space="preserve">
	10.（）负责整合、集中产妇MDT的常见问题后期治疗追踪、随访情况［单选题］*A麻醉科B产科（正确答案）C产房D医务科1LMDT人员组成，成立MDT门诊，成员由（）以上职称医师组成，最好为医院管理制度中成员，也可利用三名下基层的专家力量，聘请外院相关科室专家参与［单选题］*A医师B高年资主治医师C副高〔正确答案）D无具体要求
</w:t>
      </w:r>
    </w:p>
    <w:p/>
    <w:p>
      <w:pPr/>
      <w:r>
        <w:rPr>
          <w:rStyle w:val="myStyle"/>
        </w:rPr>
        <w:t xml:space="preserve">
	12.分钟行动中北京妇产医院接诊（）［单选题］*A产科并发症（正确答案）B妊娠合并传染病C妊娠接诊合并心血管疾病D妊娠合并脑病脑梗死
</w:t>
      </w:r>
    </w:p>
    <w:p/>
    <w:p>
      <w:pPr/>
      <w:r>
        <w:rPr>
          <w:rStyle w:val="myStyle"/>
        </w:rPr>
        <w:t xml:space="preserve">
	13.非产科科室对于（）孕产妇，进行个人信息登记，如身份证信息、联系电话、住址等，自主离院便于追访，落实每日安全核查［单选题］*A首诊B未建册C未建档D危重E以上均是（正确答案）
</w:t>
      </w:r>
    </w:p>
    <w:p/>
    <w:p>
      <w:pPr/>
      <w:r>
        <w:rPr>
          <w:rStyle w:val="myStyle"/>
        </w:rPr>
        <w:t xml:space="preserve">
	二、多选题
</w:t>
      </w:r>
    </w:p>
    <w:p/>
    <w:p>
      <w:pPr/>
      <w:r>
        <w:rPr>
          <w:rStyle w:val="myStyle"/>
        </w:rPr>
        <w:t xml:space="preserve">
	14.孕产妇发生下列哪种情况属于孕产妇死亡（）*A宫外孕〔正确答案）B车祸C弓|、流产（正确答案）D妊娠合并肿瘤正确答案）
</w:t>
      </w:r>
    </w:p>
    <w:p/>
    <w:p>
      <w:pPr/>
      <w:r>
        <w:rPr>
          <w:rStyle w:val="myStyle"/>
        </w:rPr>
        <w:t xml:space="preserve">
	15.孕产妇危重症上报临床症状体征标准（）*A休克（正确答案）B少尿或无尿正确答案）C子痫抽搐正确答案）D.脑卒中（正确答案）E紫组（正确答案）
</w:t>
      </w:r>
    </w:p>
    <w:p/>
    <w:p>
      <w:pPr/>
      <w:r>
        <w:rPr>
          <w:rStyle w:val="myStyle"/>
        </w:rPr>
        <w:t xml:space="preserve">
	16.孕产妇危重症上报实验室检查（）*A氧饱和度＜90%持续60分钟及以上（正确答案）B PaO2/FiO2＜200mmHg（正确答案）C胆红素＞100umol/l（正确答案）D.pH＜
</w:t>
      </w:r>
    </w:p>
    <w:p/>
    <w:p>
      <w:pPr/>
      <w:r>
        <w:rPr>
          <w:rStyle w:val="myStyle"/>
        </w:rPr>
        <w:t xml:space="preserve">
	7.1（正确答案）E.血小板减少（＜50xl09/L或＜50000/ul）（正确答案）
</w:t>
      </w:r>
    </w:p>
    <w:p/>
    <w:p>
      <w:pPr/>
      <w:r>
        <w:rPr>
          <w:rStyle w:val="myStyle"/>
        </w:rPr>
        <w:t xml:space="preserve">
	17.本院MDT支持科室包括（）等科室*A内科（正确答案）B外科（正确答案）C妇科（正确答案）D.麻醉（正确答案）E.检验〔正确答案）
</w:t>
      </w:r>
    </w:p>
    <w:p/>
    <w:p>
      <w:pPr/>
      <w:r>
        <w:rPr>
          <w:rStyle w:val="myStyle"/>
        </w:rPr>
        <w:t xml:space="preserve">
	18.MDT内容，采用（）的诊疗模式，会诊讨论疾病诊疗中的疑难问题，如是否可以继续妊娠、终止妊娠的时机、方式及风险防范预案、诊疗地点、继续妊娠的诊疗计划、是否需要转科（转院）等，最终制定出合理、有效的诊疗方案*A交叉（正确答案）B整合（正确答案）C集中（正确答案）D.个体化（正确答案）E精准化（正确答案）
</w:t>
      </w:r>
    </w:p>
    <w:p/>
    <w:p>
      <w:pPr/>
      <w:r>
        <w:rPr>
          <w:rStyle w:val="myStyle"/>
        </w:rPr>
        <w:t xml:space="preserve">
	19.孕产妇合并内、外科疾病的MDT时机（）*A初就诊非建档（正确答案）B进入围产期26-28周〔正确答案）C分娩前（34-37周（正确答案）
</w:t>
      </w:r>
    </w:p>
    <w:p/>
    <w:p>
      <w:pPr/>
      <w:r>
        <w:rPr>
          <w:rStyle w:val="myStyle"/>
        </w:rPr>
        <w:t xml:space="preserve">
	20.合理、规范转诊是保证孕产妇安全重要条件，以下哪几项说法是正确的？（）A因病情危重需要转诊时，应坚持“先会诊，再转诊”的原则经接诊单位会诊确认符合转院指征，并在病情允许的情况下才能转诊（正确答案）B助产机构发现疑难危重孕产妇应坚持就地就近抢救，必要时请上级专家参与会诊抢救，确因技术、设备无法实施有效救治的，应及时组织转诊（正确答案）C对病情危重不宜转诊者，应立即请上级医院电话会诊或请专家现场指挥和参与救治（正确答案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2023-11-02T21:04:18+08:00</dcterms:created>
  <dcterms:modified xsi:type="dcterms:W3CDTF">2023-11-02T21:04:18+08:00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