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施工员装修试题库及答案</w:t>
      </w:r>
    </w:p>
    <w:p/>
    <w:p/>
    <w:p>
      <w:pPr/>
      <w:r>
        <w:rPr>
          <w:rStyle w:val="myStyle"/>
        </w:rPr>
        <w:t xml:space="preserve">
</w:t>
      </w:r>
    </w:p>
    <w:p/>
    <w:p>
      <w:pPr/>
      <w:r>
        <w:rPr>
          <w:rStyle w:val="myStyle"/>
        </w:rPr>
        <w:t xml:space="preserve">
	施工员（装饰施工专业管理实务考）试题库第一部分单选题（200题）
</w:t>
      </w:r>
    </w:p>
    <w:p/>
    <w:p>
      <w:pPr/>
      <w:r>
        <w:rPr>
          <w:rStyle w:val="myStyle"/>
        </w:rPr>
        <w:t xml:space="preserve">
	1、室内排水管道及配件安装施工工艺流程（）A.安装准备一预制加工一支架安装一干管安装一立管安装一支管安装一封口堵洞一闭水实验B.预制加工一安装准备一支架安装一干管安装一立管安装一支管安装一封口堵洞一闭水实验C.预制加工一安装准备一干管安装一支架安装一立管安装一支管安装f封口堵洞一闭水实验D.预制加工一安装准备一支架安装一立管安装一干管安装一支管安装一封口堵洞一闭水实验【答案】A
</w:t>
      </w:r>
    </w:p>
    <w:p/>
    <w:p>
      <w:pPr/>
      <w:r>
        <w:rPr>
          <w:rStyle w:val="myStyle"/>
        </w:rPr>
        <w:t xml:space="preserve">
	2、项目成本核算的核心任务是项目的（）A.组织协调B.目标控制C.合同管理D.风险管理【答案】B
</w:t>
      </w:r>
    </w:p>
    <w:p/>
    <w:p>
      <w:pPr/>
      <w:r>
        <w:rPr>
          <w:rStyle w:val="myStyle"/>
        </w:rPr>
        <w:t xml:space="preserve">
	3、待混凝土垫层强度达到（）Mpa后，方可进行面层施工
</w:t>
      </w:r>
    </w:p>
    <w:p/>
    <w:p>
      <w:pPr/>
      <w:r>
        <w:rPr>
          <w:rStyle w:val="myStyle"/>
        </w:rPr>
        <w:t xml:space="preserve">
	21.
</w:t>
      </w:r>
    </w:p>
    <w:p/>
    <w:p>
      <w:pPr/>
      <w:r>
        <w:rPr>
          <w:rStyle w:val="myStyle"/>
        </w:rPr>
        <w:t xml:space="preserve">
	51.
</w:t>
      </w:r>
    </w:p>
    <w:p/>
    <w:p>
      <w:pPr/>
      <w:r>
        <w:rPr>
          <w:rStyle w:val="myStyle"/>
        </w:rPr>
        <w:t xml:space="preserve">
	22.5D.人、财、物成本指标【答案】B
</w:t>
      </w:r>
    </w:p>
    <w:p/>
    <w:p>
      <w:pPr/>
      <w:r>
        <w:rPr>
          <w:rStyle w:val="myStyle"/>
        </w:rPr>
        <w:t xml:space="preserve">
	34、木饰面板干挂安装时，一般采用12nlm厚优质多层板制作挂件，安装档距为（）mm0200400600800【答案】B
</w:t>
      </w:r>
    </w:p>
    <w:p/>
    <w:p>
      <w:pPr/>
      <w:r>
        <w:rPr>
          <w:rStyle w:val="myStyle"/>
        </w:rPr>
        <w:t xml:space="preserve">
	35、事故报告后出现新情况，以及事故发生之日起（）日内伤亡人数发生变化的，住房城乡建设主管部门应当及时补报（）10152030【答案】D
</w:t>
      </w:r>
    </w:p>
    <w:p/>
    <w:p>
      <w:pPr/>
      <w:r>
        <w:rPr>
          <w:rStyle w:val="myStyle"/>
        </w:rPr>
        <w:t xml:space="preserve">
	36、施工成本分析是施工成本管理的主要任务之一，下列关于施工成本分析的表述中正确的是（）A.施工成本分析的实质是在施工之前对成本进行估算B.施工成本分析是指科学的预测成本水平及其发展趋势C.施工成本分析是指预测成本控制的薄弱环节D.施工成本分析应贯穿于施工成本管理的全过程【答案】D
</w:t>
      </w:r>
    </w:p>
    <w:p/>
    <w:p>
      <w:pPr/>
      <w:r>
        <w:rPr>
          <w:rStyle w:val="myStyle"/>
        </w:rPr>
        <w:t xml:space="preserve">
	37、（）应当对专项方案实施情况进行现场监理A.建设单位B.监理单位C.施工单位D.城建单位【答案】B
</w:t>
      </w:r>
    </w:p>
    <w:p/>
    <w:p>
      <w:pPr/>
      <w:r>
        <w:rPr>
          <w:rStyle w:val="myStyle"/>
        </w:rPr>
        <w:t xml:space="preserve">
	38、下列属于实施性进度计划的是（）A.控制性进度计划B.施工总进度计划C.月度施工季度计划D.横道进度计划【答案】C
</w:t>
      </w:r>
    </w:p>
    <w:p/>
    <w:p>
      <w:pPr/>
      <w:r>
        <w:rPr>
          <w:rStyle w:val="myStyle"/>
        </w:rPr>
        <w:t xml:space="preserve">
	39、下列关于电梯石材门套成品保护的说法中，错误的是（）A.用成品瓦楞纸板根据石材造型满贴，高度2mB.验收合格后清除石材拼缝及拼角部位的垃圾杂物，用干净棉布清除石材表面灰尘C.避免使用有颜色和酸的清洁剂清洁石材，但可以使用碱性清洁剂D.应在转角部位用稍硬板条加强保护，防止材料进出电梯时损坏石材【答案】C
</w:t>
      </w:r>
    </w:p>
    <w:p/>
    <w:p>
      <w:pPr/>
      <w:r>
        <w:rPr>
          <w:rStyle w:val="myStyle"/>
        </w:rPr>
        <w:t xml:space="preserve">
	40、按成本性质划分的单位工程成本汇总表，根据清单项目的造价分析，分别对人工费、材料费、机械费、措施费、（）进行汇总形成单位工程成本计划表A.企业管理费和税费B.直接费和间接费C.间接费和企业管理费D.间接费、利润和税金【答案】A
</w:t>
      </w:r>
    </w:p>
    <w:p/>
    <w:p>
      <w:pPr/>
      <w:r>
        <w:rPr>
          <w:rStyle w:val="myStyle"/>
        </w:rPr>
        <w:t xml:space="preserve">
	41、施工成本控制中最具实质性的一步是终达到有效控制施工成本的目的A.比较B.检查C.预测D.纠偏【答案】D
</w:t>
      </w:r>
    </w:p>
    <w:p/>
    <w:p>
      <w:pPr/>
      <w:r>
        <w:rPr>
          <w:rStyle w:val="myStyle"/>
        </w:rPr>
        <w:t xml:space="preserve">
	42、一级资质标准企业近3年最高年工程结算收入以上A.1000200030004000【答案】C
</w:t>
      </w:r>
    </w:p>
    <w:p/>
    <w:p>
      <w:pPr/>
      <w:r>
        <w:rPr>
          <w:rStyle w:val="myStyle"/>
        </w:rPr>
        <w:t xml:space="preserve">
	43、搭设跨度m及以上混凝土模板支撑工程属于危大工程891012【答案】C
</w:t>
      </w:r>
    </w:p>
    <w:p/>
    <w:p>
      <w:pPr/>
      <w:r>
        <w:rPr>
          <w:rStyle w:val="myStyle"/>
        </w:rPr>
        <w:t xml:space="preserve">
	44、下列采用喷涂法进行涂饰工程作业时，涂刷顺序正确的是【答案】A
</w:t>
      </w:r>
    </w:p>
    <w:p/>
    <w:p>
      <w:pPr/>
      <w:r>
        <w:rPr>
          <w:rStyle w:val="myStyle"/>
        </w:rPr>
        <w:t xml:space="preserve">
	45、安全是指生产系统中（）A.没有危险的状态B.没有事故的状态C.舒适状态D.人员免遭不可承受危险的伤害【答案】D
</w:t>
      </w:r>
    </w:p>
    <w:p/>
    <w:p>
      <w:pPr/>
      <w:r>
        <w:rPr>
          <w:rStyle w:val="myStyle"/>
        </w:rPr>
        <w:t xml:space="preserve">
	46、楼梯平台上部及下部过道处的净高不应小于（）
</w:t>
      </w:r>
    </w:p>
    <w:p/>
    <w:p>
      <w:pPr/>
      <w:r>
        <w:rPr>
          <w:rStyle w:val="myStyle"/>
        </w:rPr>
        <w:t xml:space="preserve">
	22.
</w:t>
      </w:r>
    </w:p>
    <w:p/>
    <w:p>
      <w:pPr/>
      <w:r>
        <w:rPr>
          <w:rStyle w:val="myStyle"/>
        </w:rPr>
        <w:t xml:space="preserve">
	22.
</w:t>
      </w:r>
    </w:p>
    <w:p/>
    <w:p>
      <w:pPr/>
      <w:r>
        <w:rPr>
          <w:rStyle w:val="myStyle"/>
        </w:rPr>
        <w:t xml:space="preserve">
	32.5【答案】A
</w:t>
      </w:r>
    </w:p>
    <w:p/>
    <w:p>
      <w:pPr/>
      <w:r>
        <w:rPr>
          <w:rStyle w:val="myStyle"/>
        </w:rPr>
        <w:t xml:space="preserve">
	47、某室内装饰工程项目部关于施工顺序的安排，正确的是（）OA.风管安装一墙面涂饰f吊顶安装一地面铺贴B.吊顶安装一风管安装一墙面涂饰一地面铺贴C.风管安装一吊顶安装f地面铺贴一墙面涂饰D.地面铺贴一吊顶安装一风管安装一墙面涂饰【答案】C
</w:t>
      </w:r>
    </w:p>
    <w:p/>
    <w:p>
      <w:pPr/>
      <w:r>
        <w:rPr>
          <w:rStyle w:val="myStyle"/>
        </w:rPr>
        <w:t xml:space="preserve">
	48、（）企业可承担各类建筑室内、室外装修装饰工程（建筑幕墙工程除外）的施工A.一级B.二级C.三级D.四级【答案】A
</w:t>
      </w:r>
    </w:p>
    <w:p/>
    <w:p>
      <w:pPr/>
      <w:r>
        <w:rPr>
          <w:rStyle w:val="myStyle"/>
        </w:rPr>
        <w:t xml:space="preserve">
	49、骨架隔墙工程的检查数量应符合下列规定每个检验批应至少抽查（）并不得少于3间；不足3间时应全数检查20%10%15%30%【答案】B
</w:t>
      </w:r>
    </w:p>
    <w:p/>
    <w:p>
      <w:pPr/>
      <w:r>
        <w:rPr>
          <w:rStyle w:val="myStyle"/>
        </w:rPr>
        <w:t xml:space="preserve">
	50、对于超过一定规模的危险性较大的分部分项工程施工单位应当组织（）对专项方案进行论证A.建设单位B.设计单位C.专家D.监理单位【答案】A
</w:t>
      </w:r>
    </w:p>
    <w:p/>
    <w:p>
      <w:pPr/>
      <w:r>
        <w:rPr>
          <w:rStyle w:val="myStyle"/>
        </w:rPr>
        <w:t xml:space="preserve">
	51、室内给水管道的水压试验必须符合设计要求当设计未注明时，各种材质的给水管道系统试验压力位工作压力的
</w:t>
      </w:r>
    </w:p>
    <w:p/>
    <w:p>
      <w:pPr/>
      <w:r>
        <w:rPr>
          <w:rStyle w:val="myStyle"/>
        </w:rPr>
        <w:t xml:space="preserve">
	1.5倍，但不得小于（）MPA
</w:t>
      </w:r>
    </w:p>
    <w:p/>
    <w:p>
      <w:pPr/>
      <w:r>
        <w:rPr>
          <w:rStyle w:val="myStyle"/>
        </w:rPr>
        <w:t xml:space="preserve">
	0.
</w:t>
      </w:r>
    </w:p>
    <w:p/>
    <w:p>
      <w:pPr/>
      <w:r>
        <w:rPr>
          <w:rStyle w:val="myStyle"/>
        </w:rPr>
        <w:t xml:space="preserve">
	50.
</w:t>
      </w:r>
    </w:p>
    <w:p/>
    <w:p>
      <w:pPr/>
      <w:r>
        <w:rPr>
          <w:rStyle w:val="myStyle"/>
        </w:rPr>
        <w:t xml:space="preserve">
	60.
</w:t>
      </w:r>
    </w:p>
    <w:p/>
    <w:p>
      <w:pPr/>
      <w:r>
        <w:rPr>
          <w:rStyle w:val="myStyle"/>
        </w:rPr>
        <w:t xml:space="preserve">
	70.8【答案】B
</w:t>
      </w:r>
    </w:p>
    <w:p/>
    <w:p>
      <w:pPr/>
      <w:r>
        <w:rPr>
          <w:rStyle w:val="myStyle"/>
        </w:rPr>
        <w:t xml:space="preserve">
	52、横道值法具有形象、直观、一目了然等优点，它能过准确表达出费用的（）A.统计偏差B.平均偏差C.绝对偏差D.相对偏差【答案】C
</w:t>
      </w:r>
    </w:p>
    <w:p/>
    <w:p>
      <w:pPr/>
      <w:r>
        <w:rPr>
          <w:rStyle w:val="myStyle"/>
        </w:rPr>
        <w:t xml:space="preserve">
	53、室内装饰装修原则不包括哪种方式（）A.有自上而下B.自下而上C.自中而下再自上而中D.自上下而中【答案】D
</w:t>
      </w:r>
    </w:p>
    <w:p/>
    <w:p>
      <w:pPr/>
      <w:r>
        <w:rPr>
          <w:rStyle w:val="myStyle"/>
        </w:rPr>
        <w:t xml:space="preserve">
	54、二级资质标准企业近5年承担过2项以上单位工程造价500万元以上的装修装饰工程或（）项以上单位工程造价（）万元以上的装修装饰工程施工，工程质量合格A.1050025001050250【答案】C
</w:t>
      </w:r>
    </w:p>
    <w:p/>
    <w:p>
      <w:pPr/>
      <w:r>
        <w:rPr>
          <w:rStyle w:val="myStyle"/>
        </w:rPr>
        <w:t xml:space="preserve">
	55、二级资质标准企业具有的二级资质以上项目经理不少于（）人567D.8【答案】A
</w:t>
      </w:r>
    </w:p>
    <w:p/>
    <w:p>
      <w:pPr/>
      <w:r>
        <w:rPr>
          <w:rStyle w:val="myStyle"/>
        </w:rPr>
        <w:t xml:space="preserve">
	56、下列关于装饰装修工程施工准备工作内容，说法错误的是OA.技术准备B.大型机械进退场准备C.现场准备D.资金准备【答案】B
</w:t>
      </w:r>
    </w:p>
    <w:p/>
    <w:p>
      <w:pPr/>
      <w:r>
        <w:rPr>
          <w:rStyle w:val="myStyle"/>
        </w:rPr>
        <w:t xml:space="preserve">
	57、房间的楼板四周除门洞外应做混凝土翻边，高度不应小于mmo100150200250【答案】C
</w:t>
      </w:r>
    </w:p>
    <w:p/>
    <w:p>
      <w:pPr/>
      <w:r>
        <w:rPr>
          <w:rStyle w:val="myStyle"/>
        </w:rPr>
        <w:t xml:space="preserve">
	58、窗台抹灰一般常在窗台中间部位出现一条或多条裂缝，其主要原因是A.窗口处长期受到阳光照射，抹灰层由于受热不均匀造成开裂现象B.窗口处墙身与窗间墙自重大小不同，因基础刚度不足引起的沉降差使窗台抹灰裂缝C.冬期施工时，窗口处冷热交替频繁，抹灰层在反复的冻融循环过程中产生开裂D.窗口处抹灰施工结束后，第二天未进行浇水养护，且养护时间不足7d【答案】B
</w:t>
      </w:r>
    </w:p>
    <w:p/>
    <w:p>
      <w:pPr/>
      <w:r>
        <w:rPr>
          <w:rStyle w:val="myStyle"/>
        </w:rPr>
        <w:t xml:space="preserve">
	59、对于按规定需要验收的危险性较大的分部分项工程，施工单位、应当组织有关人员进行验收A.建设单位B.监理单位C.勘测单位D.城建单位【答案】B
</w:t>
      </w:r>
    </w:p>
    <w:p/>
    <w:p>
      <w:pPr/>
      <w:r>
        <w:rPr>
          <w:rStyle w:val="myStyle"/>
        </w:rPr>
        <w:t xml:space="preserve">
	60、墙、地面抹灰与安装木门框、木门扇之间的施工顺序应为OA.抹灰f安装门框f安装门扇B.安装门框f抹灰f安装门扇C.安装门框一?安装门扇一抹灰D.地面抹灰一安装门框一墙面抹灰一安装门扇【答案】C
</w:t>
      </w:r>
    </w:p>
    <w:p/>
    <w:p>
      <w:pPr/>
      <w:r>
        <w:rPr>
          <w:rStyle w:val="myStyle"/>
        </w:rPr>
        <w:t xml:space="preserve">
	61、正常使用下，房屋建筑工程的最低保修期限为供热与供冷系统为个采暖期、供冷期2345【答案】A
</w:t>
      </w:r>
    </w:p>
    <w:p/>
    <w:p>
      <w:pPr/>
      <w:r>
        <w:rPr>
          <w:rStyle w:val="myStyle"/>
        </w:rPr>
        <w:t xml:space="preserve">
	62、在实施施工成本管理的多项措施中，分解施工成本管理目标、进行风险分析和偏差原因分析是施工成本管理的A.组织措施B.技术措施C.经济措施D.合同措施【答案】C
</w:t>
      </w:r>
    </w:p>
    <w:p/>
    <w:p>
      <w:pPr/>
      <w:r>
        <w:rPr>
          <w:rStyle w:val="myStyle"/>
        </w:rPr>
        <w:t xml:space="preserve">
	63、下列关于麻绳、尼龙绳、涤纶绳及钢绦绳的注意事项表述错误的是A.常用设备吊装是钢丝绳安全系数不小于5B.钢丝绳穿用的滑车，其边缘不应有破裂和缺口C.钢丝绳在卷筒上应能按顺序整齐排列D.起升高度较大的起重机，宜采用不旋转、无松散倾向的钢丝绳【答案】A
</w:t>
      </w:r>
    </w:p>
    <w:p/>
    <w:p>
      <w:pPr/>
      <w:r>
        <w:rPr>
          <w:rStyle w:val="myStyle"/>
        </w:rPr>
        <w:t xml:space="preserve">
	64、正常使用下，房屋建筑工程的最低保修期限为屋面防水工程、有防水要求的卫生间、房间和外墙面的防渗漏，最低保修期限为年2345【答案】D
</w:t>
      </w:r>
    </w:p>
    <w:p/>
    <w:p>
      <w:pPr/>
      <w:r>
        <w:rPr>
          <w:rStyle w:val="myStyle"/>
        </w:rPr>
        <w:t xml:space="preserve">
	65、在建筑工程资料管理软件中常包含若干模块，其中不包括OA.建筑B.安装C.材料制造D.装饰【答案】C
</w:t>
      </w:r>
    </w:p>
    <w:p/>
    <w:p>
      <w:pPr/>
      <w:r>
        <w:rPr>
          <w:rStyle w:val="myStyle"/>
        </w:rPr>
        <w:t xml:space="preserve">
	66、以下哪种方式不能作为建设工程开工日期确定的依据OA.合同约定的开工日B.经业主确定的开工报告中开工日期C.业主下发的开工令D.施工许可证中的开工日期【答案】D
</w:t>
      </w:r>
    </w:p>
    <w:p/>
    <w:p>
      <w:pPr/>
      <w:r>
        <w:rPr>
          <w:rStyle w:val="myStyle"/>
        </w:rPr>
        <w:t xml:space="preserve">
	67、接受交底后，必要时，需做示范操作或做样板A.公司总工程师B.分公司主任工程师或项目部的技术负责人C.工长D.班组长【答案】C
</w:t>
      </w:r>
    </w:p>
    <w:p/>
    <w:p>
      <w:pPr/>
      <w:r>
        <w:rPr>
          <w:rStyle w:val="myStyle"/>
        </w:rPr>
        <w:t xml:space="preserve">
	68、根据室内高度和抹灰现场的具体情况，提前搭好抹灰操作用的高凳和架子，架子要离开墙面及墙角，以便于操作A.100?250mmB.200?250mm200~300mm150?250mm【答案】B
</w:t>
      </w:r>
    </w:p>
    <w:p/>
    <w:p>
      <w:pPr/>
      <w:r>
        <w:rPr>
          <w:rStyle w:val="myStyle"/>
        </w:rPr>
        <w:t xml:space="preserve">
	69、关于工程量清单的计价模式的特点描述正确的是A.按清单计价的模式B.量价合一的模式C.量价分离的模式
</w:t>
      </w:r>
    </w:p>
    <w:p/>
    <w:p>
      <w:pPr/>
      <w:r>
        <w:rPr>
          <w:rStyle w:val="myStyle"/>
        </w:rPr>
        <w:t xml:space="preserve">
	4、关于自动安平红外激光投线仪表述错误的是（）A.仪器可产生五个激光平面（一个水平面和四个正交铅垂面，投射到墙上产生激光线）和一个激光下对点两个垂直面在天顶不相交B.仪器自动安平范围大，放在较为平整的物体上，或装在脚架上调整至水泡居中即可C.可转动仪器使激光束到达各个方向微调仪器，能方便、精确地找准目标D.自动报警功能可使仪器在倾斜超出安平范围时激光线闪烁并报警【答案】A
</w:t>
      </w:r>
    </w:p>
    <w:p/>
    <w:p>
      <w:pPr/>
      <w:r>
        <w:rPr>
          <w:rStyle w:val="myStyle"/>
        </w:rPr>
        <w:t xml:space="preserve">
	5、下列确定流水步距时不需要考虑的因素是（）A.应保证相邻两个施工过程之间工艺上有合理的顺序B.应使各个施工过程的专业工作队连续施工C.应考虑各个施工过程之间的间歇时间D.劳动力人数或施工机械台班数【答案】D
</w:t>
      </w:r>
    </w:p>
    <w:p/>
    <w:p>
      <w:pPr/>
      <w:r>
        <w:rPr>
          <w:rStyle w:val="myStyle"/>
        </w:rPr>
        <w:t xml:space="preserve">
	6、施工成本受多种因素影响而发生变动，作为项目经理应将成本分析的重点放在（）的因素上A.外部市场经济B.业主项目管理C.项目自身特殊D.内部经营管理【答案】D
</w:t>
      </w:r>
    </w:p>
    <w:p/>
    <w:p>
      <w:pPr/>
      <w:r>
        <w:rPr>
          <w:rStyle w:val="myStyle"/>
        </w:rPr>
        <w:t xml:space="preserve">
	7、（）对建设工程项目的安全施工负责A.专职安全管理人员B.施工单位负责人C.项目负责人D.自主报价的模式【答案】C
</w:t>
      </w:r>
    </w:p>
    <w:p/>
    <w:p>
      <w:pPr/>
      <w:r>
        <w:rPr>
          <w:rStyle w:val="myStyle"/>
        </w:rPr>
        <w:t xml:space="preserve">
	70、工程竣工后计日工项目费应按照（）进行结算A.计日工项目表中的工程量所需费用B.实际完成的工程量所需费用C.计日工项目计价表中的费用D.实际支出的费用【答案】B
</w:t>
      </w:r>
    </w:p>
    <w:p/>
    <w:p>
      <w:pPr/>
      <w:r>
        <w:rPr>
          <w:rStyle w:val="myStyle"/>
        </w:rPr>
        <w:t xml:space="preserve">
	71、凡高度在（）以上建筑物施工的必须支搭安全水平网，网底距地不小于3mo4m5m6m7m【答案】A
</w:t>
      </w:r>
    </w:p>
    <w:p/>
    <w:p>
      <w:pPr/>
      <w:r>
        <w:rPr>
          <w:rStyle w:val="myStyle"/>
        </w:rPr>
        <w:t xml:space="preserve">
	72、（）应当将危险性较大的分部分项工程列入监理规划和监理实施细则，应当针对工程特点、周边环境和施工工艺等，制定安全监理工作流程、方法和措施A.建设单位B.监理单位C.施工单位D.城建单位【答案】B
</w:t>
      </w:r>
    </w:p>
    <w:p/>
    <w:p>
      <w:pPr/>
      <w:r>
        <w:rPr>
          <w:rStyle w:val="myStyle"/>
        </w:rPr>
        <w:t xml:space="preserve">
	73、下列关于轻钢龙骨隔墙封纸面石膏板施工时，自攻螺钉钉距设置正确的是（）A.板边钉距300mm板中间距为200m甘螺钉距石膏板边缘距离不得小于20nnn也不得大于35mmB.板边钉距300mll1板中间距为200mm螺钉距石膏板边缘距离不得小于10mm也不得大于16mmC.板边钉距200mm板中间距为300mm螺钉距石膏板边缘距离不得小于20mm也不得大于35nlmD.板边钉距200mm板中间距为300mm螺钉距石膏板边缘距离不得小于10mm也不得大于16mm【答案】D
</w:t>
      </w:r>
    </w:p>
    <w:p/>
    <w:p>
      <w:pPr/>
      <w:r>
        <w:rPr>
          <w:rStyle w:val="myStyle"/>
        </w:rPr>
        <w:t xml:space="preserve">
	74、线槽水平或垂直敷设时的平直度和垂直度允许偏差不应超过全长的（）3%4%5%6%【答案】C
</w:t>
      </w:r>
    </w:p>
    <w:p/>
    <w:p>
      <w:pPr/>
      <w:r>
        <w:rPr>
          <w:rStyle w:val="myStyle"/>
        </w:rPr>
        <w:t xml:space="preserve">
	75、某项目进行墙面进行抹灰、涂饰施工现由于各种原因，项目年前需要完成施工并交付验收，需要抢工作业原计划工期如下为，抹灰施工10d抹灰后间隔10d涂饰施工12d项目部原方案为增加抹灰工5人，涂饰工人5人，可使抹灰和涂饰施工时间各减少3d但考虑到年前抹灰工人工资从原先的200元/d上涨到了300元/d涂饰工人从原先的180元/d上涨到了250元/d故项目部从节省成本考虑，将抹灰后的间隔时间缩短到4d以保证工期顺利完成试回答以下问题:A.缺乏进度计划系统观念B.缺乏进度计划动态控制观念C.缺乏进度计划比较优选观念D.缺乏进度计划简化观念【答案】D
</w:t>
      </w:r>
    </w:p>
    <w:p/>
    <w:p>
      <w:pPr/>
      <w:r>
        <w:rPr>
          <w:rStyle w:val="myStyle"/>
        </w:rPr>
        <w:t xml:space="preserve">
	76、风力达（）以上应停止使用电梯、并将电梯降到低层4级5级6级7级【答案】C
</w:t>
      </w:r>
    </w:p>
    <w:p/>
    <w:p>
      <w:pPr/>
      <w:r>
        <w:rPr>
          <w:rStyle w:val="myStyle"/>
        </w:rPr>
        <w:t xml:space="preserve">
	77、墙面砖工程质量控制点中不包括（）A.墙面砖出现小窄边B.墙面出现高低差，平整度C.面砖空鼓、断裂D.瓷砖报价【答案】D
</w:t>
      </w:r>
    </w:p>
    <w:p/>
    <w:p>
      <w:pPr/>
      <w:r>
        <w:rPr>
          <w:rStyle w:val="myStyle"/>
        </w:rPr>
        <w:t xml:space="preserve">
	78、在电梯未切断总电源开关前，（）不能离开操作岗位A.司机B.操作人员C.安全员D.工作人员【答案】A
</w:t>
      </w:r>
    </w:p>
    <w:p/>
    <w:p>
      <w:pPr/>
      <w:r>
        <w:rPr>
          <w:rStyle w:val="myStyle"/>
        </w:rPr>
        <w:t xml:space="preserve">
	79、绝缘导线的额定电压不低于（）V200300400500【答案】D
</w:t>
      </w:r>
    </w:p>
    <w:p/>
    <w:p>
      <w:pPr/>
      <w:r>
        <w:rPr>
          <w:rStyle w:val="myStyle"/>
        </w:rPr>
        <w:t xml:space="preserve">
	80、采用钢管作为灯具的吊管时，钢管内径一般不小于（10121416【答案】A
</w:t>
      </w:r>
    </w:p>
    <w:p/>
    <w:p>
      <w:pPr/>
      <w:r>
        <w:rPr>
          <w:rStyle w:val="myStyle"/>
        </w:rPr>
        <w:t xml:space="preserve">
	81、板材隔墙安装的允许偏差，立面垂直度，石膏空心板为（）O5mm2mm3mm15mm【答案】C
</w:t>
      </w:r>
    </w:p>
    <w:p/>
    <w:p>
      <w:pPr/>
      <w:r>
        <w:rPr>
          <w:rStyle w:val="myStyle"/>
        </w:rPr>
        <w:t xml:space="preserve">
	82、在施工项目目标责任成本的控制划分责任中形成三级责任中心，即班组责任中心、项目经理部责任中心、公司责任中心其中公司责任中心负责控制的成本属于（）A.制造成本B.使用成本C.责任成本D.目标责任成本【答案】D
</w:t>
      </w:r>
    </w:p>
    <w:p/>
    <w:p>
      <w:pPr/>
      <w:r>
        <w:rPr>
          <w:rStyle w:val="myStyle"/>
        </w:rPr>
        <w:t xml:space="preserve">
	83、通风口应高出屋面（）nrni但必须大于最大积雪厚度100200300400【答案】C
</w:t>
      </w:r>
    </w:p>
    <w:p/>
    <w:p>
      <w:pPr/>
      <w:r>
        <w:rPr>
          <w:rStyle w:val="myStyle"/>
        </w:rPr>
        <w:t xml:space="preserve">
	84、电动吊篮在额定载荷制动时，下滑位移量不应大于（）mm否则，应清除油污或更换制动环6080100120【答案】B
</w:t>
      </w:r>
    </w:p>
    <w:p/>
    <w:p>
      <w:pPr/>
      <w:r>
        <w:rPr>
          <w:rStyle w:val="myStyle"/>
        </w:rPr>
        <w:t xml:space="preserve">
	85、下述关于施工许可证的办理时间及办理单位说法正确的是（）OA.开工前施工单位B.开工前建设单位C.开工后施工单位D.开工后建设单位【答案】B
</w:t>
      </w:r>
    </w:p>
    <w:p/>
    <w:p>
      <w:pPr/>
      <w:r>
        <w:rPr>
          <w:rStyle w:val="myStyle"/>
        </w:rPr>
        <w:t xml:space="preserve">
	86、在正常使用条件下，装饰工程的最低保修期限为（）年12510【答案】B
</w:t>
      </w:r>
    </w:p>
    <w:p/>
    <w:p>
      <w:pPr/>
      <w:r>
        <w:rPr>
          <w:rStyle w:val="myStyle"/>
        </w:rPr>
        <w:t xml:space="preserve">
	87、当水磨石面层的结合层采用水泥砂浆时，强度等级应符合设计要求且不应小于（）M5M
</w:t>
      </w:r>
    </w:p>
    <w:p/>
    <w:p>
      <w:pPr/>
      <w:r>
        <w:rPr>
          <w:rStyle w:val="myStyle"/>
        </w:rPr>
        <w:t xml:space="preserve">
	7.5C.M10D.M15【答案】C
</w:t>
      </w:r>
    </w:p>
    <w:p/>
    <w:p>
      <w:pPr/>
      <w:r>
        <w:rPr>
          <w:rStyle w:val="myStyle"/>
        </w:rPr>
        <w:t xml:space="preserve">
	88、建筑装饰工程的施工程序不包括（）A.先室外后室内B.先室内后室外C.先上后下D.室内外同时【答案】C
</w:t>
      </w:r>
    </w:p>
    <w:p/>
    <w:p>
      <w:pPr/>
      <w:r>
        <w:rPr>
          <w:rStyle w:val="myStyle"/>
        </w:rPr>
        <w:t xml:space="preserve">
	89、一个建设项目的规模一般较大，作为一个工程综合体，它可以逐步分解为单项工程、单位工程、分部工程和分项工程等，此特点为工程计价的（）A.层次性B.分解性C.组合性D.形成性【答案】C
</w:t>
      </w:r>
    </w:p>
    <w:p/>
    <w:p>
      <w:pPr/>
      <w:r>
        <w:rPr>
          <w:rStyle w:val="myStyle"/>
        </w:rPr>
        <w:t xml:space="preserve">
	90、每次使用前均应在（）m高度下空载运行2到3次，确认无故障方可使用1234【答案】B
</w:t>
      </w:r>
    </w:p>
    <w:p/>
    <w:p>
      <w:pPr/>
      <w:r>
        <w:rPr>
          <w:rStyle w:val="myStyle"/>
        </w:rPr>
        <w:t xml:space="preserve">
	91、在成本形成过程中，对施工项目成本进行的对比评价和总结工作称为（）A.施工成本控制B.施工成本计划C.施工成本管理D.施工成本分析【答案】D
</w:t>
      </w:r>
    </w:p>
    <w:p/>
    <w:p>
      <w:pPr/>
      <w:r>
        <w:rPr>
          <w:rStyle w:val="myStyle"/>
        </w:rPr>
        <w:t xml:space="preserve">
	92、水泥砂浆整体楼地面垫层施工工艺（）A.混凝土（砂浆）搅拌一基底处理一浇筑一压实一养护B.基底处理一混凝土（砂浆）搅拌一浇筑一压实一养护C.混凝土（砂浆）搅拌一基底处理一浇筑一压实一养护D.混凝土（砂浆）搅拌一浇筑一压实一养护【答案】A
</w:t>
      </w:r>
    </w:p>
    <w:p/>
    <w:p>
      <w:pPr/>
      <w:r>
        <w:rPr>
          <w:rStyle w:val="myStyle"/>
        </w:rPr>
        <w:t xml:space="preserve">
	93、门窗框周边是砖墙时，砌墙时可（）以便与连接件连接A.砌人混凝土fl制块B.砌人小型碎豉块C.在砂浆中加人减水剂D.使用高强度砌块砖【答案】A
</w:t>
      </w:r>
    </w:p>
    <w:p/>
    <w:p>
      <w:pPr/>
      <w:r>
        <w:rPr>
          <w:rStyle w:val="myStyle"/>
        </w:rPr>
        <w:t xml:space="preserve">
	94、一级资质标准企业经理具有（）以上从事工程管理工作经历或具有高级职称5年6年7年D.8年【答案】D
</w:t>
      </w:r>
    </w:p>
    <w:p/>
    <w:p>
      <w:pPr/>
      <w:r>
        <w:rPr>
          <w:rStyle w:val="myStyle"/>
        </w:rPr>
        <w:t xml:space="preserve">
	95、建筑物、构筑物或者其他设施及其搁置物、悬挂物发生脱落、坠落造成他人损害，下列描述正确的是（）A.所有人、管理人或者使用人不能证明自己没有过错的，应当承担侵权责任所有人、管理人或者使用人赔偿后，有其他责任人的，有权向其他责任人追偿B.所有人、管理人或者使用人应当承担侵权责任C.所有人应当承担侵权责任D.使用人应当承担侵权责任【答案】A
</w:t>
      </w:r>
    </w:p>
    <w:p/>
    <w:p>
      <w:pPr/>
      <w:r>
        <w:rPr>
          <w:rStyle w:val="myStyle"/>
        </w:rPr>
        <w:t xml:space="preserve">
	96、理想的项目成本管理结果应该是（）A.承包成本〉计划成本》实际成本B.计划成本〉承包成本〉实际成本C.计划成本〉实际成本〉承包成本D.承包成本〉实际成本〉计划成本【答案】B
</w:t>
      </w:r>
    </w:p>
    <w:p/>
    <w:p>
      <w:pPr/>
      <w:r>
        <w:rPr>
          <w:rStyle w:val="myStyle"/>
        </w:rPr>
        <w:t xml:space="preserve">
	97、在根据《建设工程工程量清单计价规范》GB50500-2013规定，建设工程工程量清单中的其他项目清单不包括（）A.暂列金额B.总承包服务费C.计日工D.规费
</w:t>
      </w:r>
    </w:p>
    <w:p/>
    <w:p>
      <w:pPr/>
      <w:r>
        <w:rPr>
          <w:rStyle w:val="myStyle"/>
        </w:rPr>
        <w:t xml:space="preserve">
	98、整体地面中混凝土面层的强度不低于（C25C20C30C15【答案】B
</w:t>
      </w:r>
    </w:p>
    <w:p/>
    <w:p>
      <w:pPr/>
      <w:r>
        <w:rPr>
          <w:rStyle w:val="myStyle"/>
        </w:rPr>
        <w:t xml:space="preserve">
	99、我国安全生产的方针是（）A.安全责任重于泰山B.安全第
</w:t>
      </w:r>
    </w:p>
    <w:p/>
    <w:p>
      <w:pPr/>
      <w:r>
        <w:rPr>
          <w:rStyle w:val="myStyle"/>
        </w:rPr>
        <w:t xml:space="preserve">
	一、质量第一C.管生产必须管安全D.安全第
</w:t>
      </w:r>
    </w:p>
    <w:p/>
    <w:p>
      <w:pPr/>
      <w:r>
        <w:rPr>
          <w:rStyle w:val="myStyle"/>
        </w:rPr>
        <w:t xml:space="preserve">
	一、预防为主、综合治理【答案】D
</w:t>
      </w:r>
    </w:p>
    <w:p/>
    <w:p>
      <w:pPr/>
      <w:r>
        <w:rPr>
          <w:rStyle w:val="myStyle"/>
        </w:rPr>
        <w:t xml:space="preserve">
	100、以下属于影响工期因素中管理因素的是（）A.复杂的工程地质条件B.地下埋藏文物的保护、处理C.安全伤亡事故D.洪水、地震、台风等不可抗力【答案】C
</w:t>
      </w:r>
    </w:p>
    <w:p/>
    <w:p>
      <w:pPr/>
      <w:r>
        <w:rPr>
          <w:rStyle w:val="myStyle"/>
        </w:rPr>
        <w:t xml:space="preserve">
	101、一测站水准测量基本操作中的读数之前的操作是（）A.必须做好安置仪器，粗略整平，瞄准标尺的工作B.必须做好安置仪器，瞄准标尺，精确整平的工作C.必须做好精确整平的工作D.必须做好粗略整平的工作
</w:t>
      </w:r>
    </w:p>
    <w:p/>
    <w:p>
      <w:pPr/>
      <w:r>
        <w:rPr>
          <w:rStyle w:val="myStyle"/>
        </w:rPr>
        <w:t xml:space="preserve">
	102、二级资质标准企业近3年最高年工程结算收入（）万元以上800100012001400【答案】B
</w:t>
      </w:r>
    </w:p>
    <w:p/>
    <w:p>
      <w:pPr/>
      <w:r>
        <w:rPr>
          <w:rStyle w:val="myStyle"/>
        </w:rPr>
        <w:t xml:space="preserve">
	103、给水引入管与排水排出管的水平净距不得小于（）mo
</w:t>
      </w:r>
    </w:p>
    <w:p/>
    <w:p>
      <w:pPr/>
      <w:r>
        <w:rPr>
          <w:rStyle w:val="myStyle"/>
        </w:rPr>
        <w:t xml:space="preserve">
	11.
</w:t>
      </w:r>
    </w:p>
    <w:p/>
    <w:p>
      <w:pPr/>
      <w:r>
        <w:rPr>
          <w:rStyle w:val="myStyle"/>
        </w:rPr>
        <w:t xml:space="preserve">
	522.5【答案】A
</w:t>
      </w:r>
    </w:p>
    <w:p/>
    <w:p>
      <w:pPr/>
      <w:r>
        <w:rPr>
          <w:rStyle w:val="myStyle"/>
        </w:rPr>
        <w:t xml:space="preserve">
	104、电焊工作地点（）以内不得有易燃、易爆材料5m6m8m10m【答案】D
</w:t>
      </w:r>
    </w:p>
    <w:p/>
    <w:p>
      <w:pPr/>
      <w:r>
        <w:rPr>
          <w:rStyle w:val="myStyle"/>
        </w:rPr>
        <w:t xml:space="preserve">
	105、管内导线包括绝缘层在内的总截面积应不大于管内截面积的（）O40%45%50%60%D.项目技术负责人【答案】D
</w:t>
      </w:r>
    </w:p>
    <w:p/>
    <w:p>
      <w:pPr/>
      <w:r>
        <w:rPr>
          <w:rStyle w:val="myStyle"/>
        </w:rPr>
        <w:t xml:space="preserve">
	8、安全检查的主要内容是（）
</w:t>
      </w:r>
    </w:p>
    <w:p/>
    <w:p>
      <w:pPr/>
      <w:r>
        <w:rPr>
          <w:rStyle w:val="myStyle"/>
        </w:rPr>
        <w:t xml:space="preserve">
	①查思想；
</w:t>
      </w:r>
    </w:p>
    <w:p/>
    <w:p>
      <w:pPr/>
      <w:r>
        <w:rPr>
          <w:rStyle w:val="myStyle"/>
        </w:rPr>
        <w:t xml:space="preserve">
	②查管理；
</w:t>
      </w:r>
    </w:p>
    <w:p/>
    <w:p>
      <w:pPr/>
      <w:r>
        <w:rPr>
          <w:rStyle w:val="myStyle"/>
        </w:rPr>
        <w:t xml:space="preserve">
	③查隐患；
</w:t>
      </w:r>
    </w:p>
    <w:p/>
    <w:p>
      <w:pPr/>
      <w:r>
        <w:rPr>
          <w:rStyle w:val="myStyle"/>
        </w:rPr>
        <w:t xml:space="preserve">
	④查整改；
</w:t>
      </w:r>
    </w:p>
    <w:p/>
    <w:p>
      <w:pPr/>
      <w:r>
        <w:rPr>
          <w:rStyle w:val="myStyle"/>
        </w:rPr>
        <w:t xml:space="preserve">
	⑤查事故处理A.
</w:t>
      </w:r>
    </w:p>
    <w:p/>
    <w:p>
      <w:pPr/>
      <w:r>
        <w:rPr>
          <w:rStyle w:val="myStyle"/>
        </w:rPr>
        <w:t xml:space="preserve">
	②③④B.
</w:t>
      </w:r>
    </w:p>
    <w:p/>
    <w:p>
      <w:pPr/>
      <w:r>
        <w:rPr>
          <w:rStyle w:val="myStyle"/>
        </w:rPr>
        <w:t xml:space="preserve">
	①②③④C.
</w:t>
      </w:r>
    </w:p>
    <w:p/>
    <w:p>
      <w:pPr/>
      <w:r>
        <w:rPr>
          <w:rStyle w:val="myStyle"/>
        </w:rPr>
        <w:t xml:space="preserve">
	①②③⑤D.
</w:t>
      </w:r>
    </w:p>
    <w:p/>
    <w:p>
      <w:pPr/>
      <w:r>
        <w:rPr>
          <w:rStyle w:val="myStyle"/>
        </w:rPr>
        <w:t xml:space="preserve">
	①②③④⑤【答案】D
</w:t>
      </w:r>
    </w:p>
    <w:p/>
    <w:p>
      <w:pPr/>
      <w:r>
        <w:rPr>
          <w:rStyle w:val="myStyle"/>
        </w:rPr>
        <w:t xml:space="preserve">
	9、混凝土及抹灰面溶剂型涂料的施工中，基层干燥，含水率不大于（）O15%10%8%6%【答案】C
</w:t>
      </w:r>
    </w:p>
    <w:p/>
    <w:p>
      <w:pPr/>
      <w:r>
        <w:rPr>
          <w:rStyle w:val="myStyle"/>
        </w:rPr>
        <w:t xml:space="preserve">
	10、进行室内装修木质材料表面防火涂料处理作业时，应对木质材料的所有表面进行均匀涂刷，涂刷防火涂料用量不应少于（）g/m
</w:t>
      </w:r>
    </w:p>
    <w:p/>
    <w:p>
      <w:pPr/>
      <w:r>
        <w:rPr>
          <w:rStyle w:val="myStyle"/>
        </w:rPr>
        <w:t xml:space="preserve">
	2.1003005001000【答案】A
</w:t>
      </w:r>
    </w:p>
    <w:p/>
    <w:p>
      <w:pPr/>
      <w:r>
        <w:rPr>
          <w:rStyle w:val="myStyle"/>
        </w:rPr>
        <w:t xml:space="preserve">
	106、下列选项不属于施工总承包方的管理任务的是（）A.必要时可以代表业主方与设计方、工程监理方联系和协调B.负责施工资源的供应组织C.负责整个工程的施工安全、施工总进度控制、施工质量控制和施工的组织等D.代表施工方与业主方、设计方、工程监理方等外部单位进行必要的联系和协调等【答案】A
</w:t>
      </w:r>
    </w:p>
    <w:p/>
    <w:p>
      <w:pPr/>
      <w:r>
        <w:rPr>
          <w:rStyle w:val="myStyle"/>
        </w:rPr>
        <w:t xml:space="preserve">
	107、作业开始第一次吊重物时，应在吊离地而（）mm时停止，检查电动葫芦制动情况，确认完好后方可正式作业，露天作业时，应设防雨措施，保证电机、电控等安全506080100【答案】D
</w:t>
      </w:r>
    </w:p>
    <w:p/>
    <w:p>
      <w:pPr/>
      <w:r>
        <w:rPr>
          <w:rStyle w:val="myStyle"/>
        </w:rPr>
        <w:t xml:space="preserve">
	108、作为施工企业全面成本管理的重要环节，施工项目成本控制应贯穿于项目（）的全过程A.从策划开始到项目开始运营B.从设计开始到项目开始运营C.从投标开始到项目竣工验收D.从施工开始到项目竣工验收
</w:t>
      </w:r>
    </w:p>
    <w:p/>
    <w:p>
      <w:pPr/>
      <w:r>
        <w:rPr>
          <w:rStyle w:val="myStyle"/>
        </w:rPr>
        <w:t xml:space="preserve">
	109、某工程采用低温热水地面辐射供暖，在热辐射供暖地面填充层施工中，经抽测到填充层在混凝土的实际强度等级为C20加热管内的水压为
</w:t>
      </w:r>
    </w:p>
    <w:p/>
    <w:p>
      <w:pPr/>
      <w:r>
        <w:rPr>
          <w:rStyle w:val="myStyle"/>
        </w:rPr>
        <w:t xml:space="preserve">
	0.4MPa填充层养护过程中，加热管内的水压为3MPa；为了抢工期填充层养护7d后，就进行木地板面层的施工，木地板面层与墙、柱交接处留有16mni的伸缩缝试分析这些抽测数据，并给出正确答案8mm10mm16mm12mm【答案】c
</w:t>
      </w:r>
    </w:p>
    <w:p/>
    <w:p>
      <w:pPr/>
      <w:r>
        <w:rPr>
          <w:rStyle w:val="myStyle"/>
        </w:rPr>
        <w:t xml:space="preserve">
	110、对于楼地面产生的不规则裂缝，如已经稳定，则根据裂缝的严重程度进行相应的处理下列关于已经稳定裂缝的处理方法，错误的是（）OA.裂缝细微，无空鼓现象，且地面无液体流淌时，一般可不作处理B.裂缝宽度在
</w:t>
      </w:r>
    </w:p>
    <w:p/>
    <w:p>
      <w:pPr/>
      <w:r>
        <w:rPr>
          <w:rStyle w:val="myStyle"/>
        </w:rPr>
        <w:t xml:space="preserve">
	0.5mm以上时，可做用掺适量108胶的细石混近土做封闭处理C.O.5mm以上的裂缝嵌缝后，应在常温下养护3d然后用细砂轮在裂缝处轻轻磨平D.如裂缝涉及结构受力时，则应根据使用情况，结合结构加固一并进行处理【答案】B
</w:t>
      </w:r>
    </w:p>
    <w:p/>
    <w:p>
      <w:pPr/>
      <w:r>
        <w:rPr>
          <w:rStyle w:val="myStyle"/>
        </w:rPr>
        <w:t xml:space="preserve">
	111、施工组织总设计是以（）为施工组织对象进行编制的A.单位B.分部（分项）工程C.土建工程D.群体工程【答案】D
</w:t>
      </w:r>
    </w:p>
    <w:p/>
    <w:p>
      <w:pPr/>
      <w:r>
        <w:rPr>
          <w:rStyle w:val="myStyle"/>
        </w:rPr>
        <w:t xml:space="preserve">
	112、使用悬挂电气控制开关时，绝缘应良好，滑动自如，人的站立位置后方应有（）H1并应正常操作电钮
</w:t>
      </w:r>
    </w:p>
    <w:p/>
    <w:p>
      <w:pPr/>
      <w:r>
        <w:rPr>
          <w:rStyle w:val="myStyle"/>
        </w:rPr>
        <w:t xml:space="preserve">
	11.
</w:t>
      </w:r>
    </w:p>
    <w:p/>
    <w:p>
      <w:pPr/>
      <w:r>
        <w:rPr>
          <w:rStyle w:val="myStyle"/>
        </w:rPr>
        <w:t xml:space="preserve">
	522.5【答案】C
</w:t>
      </w:r>
    </w:p>
    <w:p/>
    <w:p>
      <w:pPr/>
      <w:r>
        <w:rPr>
          <w:rStyle w:val="myStyle"/>
        </w:rPr>
        <w:t xml:space="preserve">
	113、项目经理部对作业队分包成本的控制，不包括（）A.作业队成本的节约或超支B.工程量和劳动定额的控制C.钟点工的控制D.对作业队的奖罚【答案】D
</w:t>
      </w:r>
    </w:p>
    <w:p/>
    <w:p>
      <w:pPr/>
      <w:r>
        <w:rPr>
          <w:rStyle w:val="myStyle"/>
        </w:rPr>
        <w:t xml:space="preserve">
	114、石膏板标志法观测裂缝，用（）的石膏板，固定在裂缝两侧A.厚40mm宽20?50mmB.厚30mm宽30^60nimC.厚20mm宽40?70mmD.厚10mm宽50?80mm【答案】B
</w:t>
      </w:r>
    </w:p>
    <w:p/>
    <w:p>
      <w:pPr/>
      <w:r>
        <w:rPr>
          <w:rStyle w:val="myStyle"/>
        </w:rPr>
        <w:t xml:space="preserve">
	115、（）企业可承担单位工程造价60万元及以下建筑室内、室外装修装饰工程（建筑幕墙工程除外）的施工A.一级B.二级C.三级D.四级【答案】C
</w:t>
      </w:r>
    </w:p>
    <w:p/>
    <w:p>
      <w:pPr/>
      <w:r>
        <w:rPr>
          <w:rStyle w:val="myStyle"/>
        </w:rPr>
        <w:t xml:space="preserve">
	116、某工程监理单位在监理过程中发现质量事故隐患未及时要求施工单位整改，政府主管部门发现后责令该工程监理单位限期改正，但该工程监理单位逾期未改正，则应对该工程监理单位责令停业整顿，并处10万元以上30万元以下的罚款A.项目经理B.施工单位质量负责人C.设计单位项目负责人D.总监理工程师【答案】D
</w:t>
      </w:r>
    </w:p>
    <w:p/>
    <w:p>
      <w:pPr/>
      <w:r>
        <w:rPr>
          <w:rStyle w:val="myStyle"/>
        </w:rPr>
        <w:t xml:space="preserve">
	117、施工成本控制的工作内容之一是计算和分析（）之间的差异A.预测成本与实际成本B.预算成本与计划成本C.计划成本与实际成本D.预算成本与实际成本【答案】C
</w:t>
      </w:r>
    </w:p>
    <w:p/>
    <w:p>
      <w:pPr/>
      <w:r>
        <w:rPr>
          <w:rStyle w:val="myStyle"/>
        </w:rPr>
        <w:t xml:space="preserve">
	118、建设项目的装饰装修工程施工组织设计是（）A.分部（分项）工程作业计划B.单位工程施工组织设计C.专项施工方案D.施工组织总设计【答案】B
</w:t>
      </w:r>
    </w:p>
    <w:p/>
    <w:p>
      <w:pPr/>
      <w:r>
        <w:rPr>
          <w:rStyle w:val="myStyle"/>
        </w:rPr>
        <w:t xml:space="preserve">
	119.施工项目目标成本的确定，人工、材料、机械的价格（A.按市场价取定B.按投标报价文件规定取定C.按现行机械台班单价、周转设备租赁单价取定D.按实际发生价取定【答案】A
</w:t>
      </w:r>
    </w:p>
    <w:p/>
    <w:p>
      <w:pPr/>
      <w:r>
        <w:rPr>
          <w:rStyle w:val="myStyle"/>
        </w:rPr>
        <w:t xml:space="preserve">
	120、下列关于施工段的划分要求，说法错误的是（）A.施工段的分界同施工对象的结构界限尽量一致B.各施工段上所消耗的劳动量尽量相近C.要有足够的工作面D.分层又分段时，每层施工段数应少于施工过程数【答案】D
</w:t>
      </w:r>
    </w:p>
    <w:p/>
    <w:p>
      <w:pPr/>
      <w:r>
        <w:rPr>
          <w:rStyle w:val="myStyle"/>
        </w:rPr>
        <w:t xml:space="preserve">
	121、穿过墙壁的线槽四周应留出（）mm的距离，并用防火枕进行封堵50607080【答案】A
</w:t>
      </w:r>
    </w:p>
    <w:p/>
    <w:p>
      <w:pPr/>
      <w:r>
        <w:rPr>
          <w:rStyle w:val="myStyle"/>
        </w:rPr>
        <w:t xml:space="preserve">
	122、在工程量清单计价过程中，起核心作用的是（）A.工程量清单项目设置规则B.综合单价构成C.统一的工程量计算规则D.工程造价信息【答案】C
</w:t>
      </w:r>
    </w:p>
    <w:p/>
    <w:p>
      <w:pPr/>
      <w:r>
        <w:rPr>
          <w:rStyle w:val="myStyle"/>
        </w:rPr>
        <w:t xml:space="preserve">
	123、关于手电钻使用要点与注意事项，表述错误的是（）A.钻不同直径的孔时，要选择相应规格的钻头B.使用的电源要符合电钻标牌规定C.电钻外壳要采取接零或接地保护措施电源插销正常插好后，可以直接使用D.钻头必须锋利，钻孔时用力要适度，不要过猛【答案】C
</w:t>
      </w:r>
    </w:p>
    <w:p/>
    <w:p>
      <w:pPr/>
      <w:r>
        <w:rPr>
          <w:rStyle w:val="myStyle"/>
        </w:rPr>
        <w:t xml:space="preserve">
	124、混凝土及抹灰面溶剂型涂料的施工中，作业环境温度不低于10℃相对湿度不宜大于（）50%60%75%85%【答案】B
</w:t>
      </w:r>
    </w:p>
    <w:p/>
    <w:p>
      <w:pPr/>
      <w:r>
        <w:rPr>
          <w:rStyle w:val="myStyle"/>
        </w:rPr>
        <w:t xml:space="preserve">
	125、安全生产管理是实现安全生产的重要（）A.作用B.保证C.依据D.措施【答案】B
</w:t>
      </w:r>
    </w:p>
    <w:p/>
    <w:p>
      <w:pPr/>
      <w:r>
        <w:rPr>
          <w:rStyle w:val="myStyle"/>
        </w:rPr>
        <w:t xml:space="preserve">
	126、资源平衡计算的最终目的是（）A.实现工期目标B.均衡施工C.安全生产D.实现盈利【答案】B
</w:t>
      </w:r>
    </w:p>
    <w:p/>
    <w:p>
      <w:pPr/>
      <w:r>
        <w:rPr>
          <w:rStyle w:val="myStyle"/>
        </w:rPr>
        <w:t xml:space="preserve">
	127、水表外壳距墙表面净距为5?1010?3010?2020?30【答案】B
</w:t>
      </w:r>
    </w:p>
    <w:p/>
    <w:p>
      <w:pPr/>
      <w:r>
        <w:rPr>
          <w:rStyle w:val="myStyle"/>
        </w:rPr>
        <w:t xml:space="preserve">
	128、证据的特征（）A.客观性、关联性、合法性B.客观性、因果性、合法性C.现实性、关联性、合规性D.现实性、因果性、合规性【答案】A
</w:t>
      </w:r>
    </w:p>
    <w:p/>
    <w:p>
      <w:pPr/>
      <w:r>
        <w:rPr>
          <w:rStyle w:val="myStyle"/>
        </w:rPr>
        <w:t xml:space="preserve">
	129、不需专家论证的专项施工方案，经施工单位自审合格后报监理单位，由（）审核签字即可实施A.建设单位B.总监理工程师C.设计师D.施工单位技术负责人【答案】B
</w:t>
      </w:r>
    </w:p>
    <w:p/>
    <w:p>
      <w:pPr/>
      <w:r>
        <w:rPr>
          <w:rStyle w:val="myStyle"/>
        </w:rPr>
        <w:t xml:space="preserve">
	130、下列哪一项不属于建筑施工企业可以顺延工程工期，并有权要求赔偿停工、窝工等损失的理由（）A.发包方未按照约定的时间和要求提供原材料B.发包方未按约定提供设备C.发包方或总包单位未按时提供场地D.发包方未按约定提供施工许可证【答案】D
</w:t>
      </w:r>
    </w:p>
    <w:p/>
    <w:p>
      <w:pPr/>
      <w:r>
        <w:rPr>
          <w:rStyle w:val="myStyle"/>
        </w:rPr>
        <w:t xml:space="preserve">
	131、下列关于该项目验收划分检验批的方式，正确的是（）A.以每个单间为一个自然间计算B.以10延长米为一个自然间计算C.以两个轴线为一个自然间计算D.以100而为一个自然间计算【答案】C
</w:t>
      </w:r>
    </w:p>
    <w:p/>
    <w:p>
      <w:pPr/>
      <w:r>
        <w:rPr>
          <w:rStyle w:val="myStyle"/>
        </w:rPr>
        <w:t xml:space="preserve">
	132、编制施工组织设计的原则有多种，可不考虑的原则是（）A.工程的组织对施工的作用B.施工的工业化程度C.管理创新和技术创新D.工程施工的设计创新【答案】D
</w:t>
      </w:r>
    </w:p>
    <w:p/>
    <w:p>
      <w:pPr/>
      <w:r>
        <w:rPr>
          <w:rStyle w:val="myStyle"/>
        </w:rPr>
        <w:t xml:space="preserve">
	133、不用进行工料调差的计价方法为（）A.单价法B.综合单价法C.实物法D.按市场价【答案】C
</w:t>
      </w:r>
    </w:p>
    <w:p/>
    <w:p>
      <w:pPr/>
      <w:r>
        <w:rPr>
          <w:rStyle w:val="myStyle"/>
        </w:rPr>
        <w:t xml:space="preserve">
	134、三级资质标准技术负责人具有（）年以上从事装修装饰施工技术管理工作经历并具有相关专业中级以上职称5678【答案】A
</w:t>
      </w:r>
    </w:p>
    <w:p/>
    <w:p>
      <w:pPr/>
      <w:r>
        <w:rPr>
          <w:rStyle w:val="myStyle"/>
        </w:rPr>
        <w:t xml:space="preserve">
	135、安装沿顶龙骨和沿地龙骨按已放好的隔墙位置线，按线安装顶龙骨和地龙骨，用射钉固定于主体上，其射钉钉距为（）mmoA.300B.400C.500D.600【答案】D
</w:t>
      </w:r>
    </w:p>
    <w:p/>
    <w:p>
      <w:pPr/>
      <w:r>
        <w:rPr>
          <w:rStyle w:val="myStyle"/>
        </w:rPr>
        <w:t xml:space="preserve">
	136、进度计划的基本组成单元是（）A.施工项目B.单位工程C.分项工程D.分部工程【答案】A
</w:t>
      </w:r>
    </w:p>
    <w:p/>
    <w:p>
      <w:pPr/>
      <w:r>
        <w:rPr>
          <w:rStyle w:val="myStyle"/>
        </w:rPr>
        <w:t xml:space="preserve">
	137、在施工成本控制的步骤中，控制工作的核心是（）A.预测估计完成项目所需的总费用B.分析比较结果以确定偏差的严重性和原因C.采取适当措施纠偏D.检查纠偏措施的执行情况【答案】B
</w:t>
      </w:r>
    </w:p>
    <w:p/>
    <w:p>
      <w:pPr/>
      <w:r>
        <w:rPr>
          <w:rStyle w:val="myStyle"/>
        </w:rPr>
        <w:t xml:space="preserve">
	138、下列哪一项不是施工单位难以索赔的原因（）A.对施工单位不平等的合同条款B.建设单位不出具任何书面资料，口头要求施工C.施工单位自身管理混乱D.政府部门的强制性措施【答案】C
</w:t>
      </w:r>
    </w:p>
    <w:p/>
    <w:p>
      <w:pPr/>
      <w:r>
        <w:rPr>
          <w:rStyle w:val="myStyle"/>
        </w:rPr>
        <w:t xml:space="preserve">
	139、石膏板、钙塑板安装当采用钉固法安装时，螺钉至板边距离不得小于30101550【答案】C
</w:t>
      </w:r>
    </w:p>
    <w:p/>
    <w:p>
      <w:pPr/>
      <w:r>
        <w:rPr>
          <w:rStyle w:val="myStyle"/>
        </w:rPr>
        <w:t xml:space="preserve">
	140、进行室内楼地面防水涂料涂刷前，应前对阴阳角、管根等处进行处理阴角要抹成半径不小于（）mm的小圆弧5102030【答案】B
</w:t>
      </w:r>
    </w:p>
    <w:p/>
    <w:p>
      <w:pPr/>
      <w:r>
        <w:rPr>
          <w:rStyle w:val="myStyle"/>
        </w:rPr>
        <w:t xml:space="preserve">
	141、施工现场安全“五标志”，是指（）【答案】D
</w:t>
      </w:r>
    </w:p>
    <w:p/>
    <w:p>
      <w:pPr/>
      <w:r>
        <w:rPr>
          <w:rStyle w:val="myStyle"/>
        </w:rPr>
        <w:t xml:space="preserve">
	142、二级资质标准企业近5年承担过（）项以上单位工程造价（）万元以上的装修装饰工程A.2500B.
</w:t>
      </w:r>
    </w:p>
    <w:p/>
    <w:p>
      <w:pPr/>
      <w:r>
        <w:rPr>
          <w:rStyle w:val="myStyle"/>
        </w:rPr>
        <w:t xml:space="preserve">
	3100011、施工安全管理体系的建立，必须适用于工程施工全过程的（）A.安全管理和控制B.进度管理和控制C.成本管理和控制D.质量管理和控制【答案】A
</w:t>
      </w:r>
    </w:p>
    <w:p/>
    <w:p>
      <w:pPr/>
      <w:r>
        <w:rPr>
          <w:rStyle w:val="myStyle"/>
        </w:rPr>
        <w:t xml:space="preserve">
	12、水准点的数目不得少于（）个点1234【答案】C
</w:t>
      </w:r>
    </w:p>
    <w:p/>
    <w:p>
      <w:pPr/>
      <w:r>
        <w:rPr>
          <w:rStyle w:val="myStyle"/>
        </w:rPr>
        <w:t xml:space="preserve">
	13、外墙贴面砖工程的施工中，石灰膏用于罩面灰，熟化时间不应小于（）20d15d10d30d【答案】D
</w:t>
      </w:r>
    </w:p>
    <w:p/>
    <w:p>
      <w:pPr/>
      <w:r>
        <w:rPr>
          <w:rStyle w:val="myStyle"/>
        </w:rPr>
        <w:t xml:space="preserve">
	14、发包方不得（）建筑施工企业使用不合格的建筑材料、建筑构配件和设备A.强行要求B.明示或者暗示C.明示D.暗示210003500【答案】A
</w:t>
      </w:r>
    </w:p>
    <w:p/>
    <w:p>
      <w:pPr/>
      <w:r>
        <w:rPr>
          <w:rStyle w:val="myStyle"/>
        </w:rPr>
        <w:t xml:space="preserve">
	143、横杆长度大于（）时，必须加设栏杆柱，栏杆柱的固定及其与横杆的连接，其整体构造应在任何一处能经受任何方向的1000N的外力1m2m
</w:t>
      </w:r>
    </w:p>
    <w:p/>
    <w:p>
      <w:pPr/>
      <w:r>
        <w:rPr>
          <w:rStyle w:val="myStyle"/>
        </w:rPr>
        <w:t xml:space="preserve">
	2.5m3m【答案】B
</w:t>
      </w:r>
    </w:p>
    <w:p/>
    <w:p>
      <w:pPr/>
      <w:r>
        <w:rPr>
          <w:rStyle w:val="myStyle"/>
        </w:rPr>
        <w:t xml:space="preserve">
	144、项目管理的核心任务是项目的（）A.质量控制B.进度控制C.目标控制D.投资控制【答案】C
</w:t>
      </w:r>
    </w:p>
    <w:p/>
    <w:p>
      <w:pPr/>
      <w:r>
        <w:rPr>
          <w:rStyle w:val="myStyle"/>
        </w:rPr>
        <w:t xml:space="preserve">
	145、安全带的正确挂扣应该是（）A.同一水平B.低挂高用C.高挂低用D.使操作方便【答案】C
</w:t>
      </w:r>
    </w:p>
    <w:p/>
    <w:p>
      <w:pPr/>
      <w:r>
        <w:rPr>
          <w:rStyle w:val="myStyle"/>
        </w:rPr>
        <w:t xml:space="preserve">
	146、滑轮组的定、动滑轮之间严防过分靠近，一般应保持（m的最小距离1?21-
</w:t>
      </w:r>
    </w:p>
    <w:p/>
    <w:p>
      <w:pPr/>
      <w:r>
        <w:rPr>
          <w:rStyle w:val="myStyle"/>
        </w:rPr>
        <w:t xml:space="preserve">
	2.
</w:t>
      </w:r>
    </w:p>
    <w:p/>
    <w:p>
      <w:pPr/>
      <w:r>
        <w:rPr>
          <w:rStyle w:val="myStyle"/>
        </w:rPr>
        <w:t xml:space="preserve">
	51.5?21-
</w:t>
      </w:r>
    </w:p>
    <w:p/>
    <w:p>
      <w:pPr/>
      <w:r>
        <w:rPr>
          <w:rStyle w:val="myStyle"/>
        </w:rPr>
        <w:t xml:space="preserve">
	1.5【答案】C
</w:t>
      </w:r>
    </w:p>
    <w:p/>
    <w:p>
      <w:pPr/>
      <w:r>
        <w:rPr>
          <w:rStyle w:val="myStyle"/>
        </w:rPr>
        <w:t xml:space="preserve">
	147、施工进度计划跟踪检查时，检查和收集资料的方式一般采用进度报表方式或（）A.加强现场巡查B.统计施工作业人数C.定期召开进度工作汇报会D.班组每日班前交底会【答案】C
</w:t>
      </w:r>
    </w:p>
    <w:p/>
    <w:p>
      <w:pPr/>
      <w:r>
        <w:rPr>
          <w:rStyle w:val="myStyle"/>
        </w:rPr>
        <w:t xml:space="preserve">
	148、施工专项方案经论证后，专家组应当提交论证报告，对论证的内容提出明确的意见，并在论证报告上签字该报告作为（）A.专项方案实施的最终依据B.专项方案修改的结论，不得擅自改动C.专项方案补充措施，以附件形式附在方案后面作参考D.专项方案修改完善的指导意见【答案】D
</w:t>
      </w:r>
    </w:p>
    <w:p/>
    <w:p>
      <w:pPr/>
      <w:r>
        <w:rPr>
          <w:rStyle w:val="myStyle"/>
        </w:rPr>
        <w:t xml:space="preserve">
	149、建筑物施工现场内，火灾中对人员威胁最大的是（）A.火焰B.烟气C.可燃物D.红外辐射【答案】B
</w:t>
      </w:r>
    </w:p>
    <w:p/>
    <w:p>
      <w:pPr/>
      <w:r>
        <w:rPr>
          <w:rStyle w:val="myStyle"/>
        </w:rPr>
        <w:t xml:space="preserve">
	150、反映一个组织系统中各子系统之间或各元素（各工作部门）之间指令关系的是A.组织结构模式B.组织分工C.工作流程组织D.工作分解结构【答案】A
</w:t>
      </w:r>
    </w:p>
    <w:p/>
    <w:p>
      <w:pPr/>
      <w:r>
        <w:rPr>
          <w:rStyle w:val="myStyle"/>
        </w:rPr>
        <w:t xml:space="preserve">
	151、根据GB/T19000-2000对质量和质量管理的定义以及工程项目及其生产过程的特点，施工质量及质量管理具有影响因素多、质量波动大、质量隐蔽性和终检局限性等特点，其中A.一般质量事故B.重大质量事故C.操作责任事故D.严重质量事故【答案】D
</w:t>
      </w:r>
    </w:p>
    <w:p/>
    <w:p>
      <w:pPr/>
      <w:r>
        <w:rPr>
          <w:rStyle w:val="myStyle"/>
        </w:rPr>
        <w:t xml:space="preserve">
	152、抹灰施工时，当采用加强网对不同材料基体交接处进行加强时，加强网与各基体的搭接宽度不应小于（）mmo50100150200【答案】B
</w:t>
      </w:r>
    </w:p>
    <w:p/>
    <w:p>
      <w:pPr/>
      <w:r>
        <w:rPr>
          <w:rStyle w:val="myStyle"/>
        </w:rPr>
        <w:t xml:space="preserve">
	153、根据《建设工程工程量清单计价规范》GB50500―2013有关规定工程量清单计价应采用（）单价法A.工料B.综合C.扩大D.预算【答案】B
</w:t>
      </w:r>
    </w:p>
    <w:p/>
    <w:p>
      <w:pPr/>
      <w:r>
        <w:rPr>
          <w:rStyle w:val="myStyle"/>
        </w:rPr>
        <w:t xml:space="preserve">
	154、根据工程量清单计价规则，高层建筑增加费用应列入（）A.分部分项工程费B.措施项目费C.单独列项D.分部分项费和措施费中【答案】D
</w:t>
      </w:r>
    </w:p>
    <w:p/>
    <w:p>
      <w:pPr/>
      <w:r>
        <w:rPr>
          <w:rStyle w:val="myStyle"/>
        </w:rPr>
        <w:t xml:space="preserve">
	155、下列关于钢丝绳的注意事项表述错误的是（）A.常用设备吊装时，钢丝绳安全系数不小于5B.钢丝绳穿用的滑车，其边缘不应有破裂和缺口C.钢丝绳在卷筒上应能按顺序整齐排列D.起升高度较大的起重机，宜采用不旋转、无松散倾向的钢丝绳【答案】A
</w:t>
      </w:r>
    </w:p>
    <w:p/>
    <w:p>
      <w:pPr/>
      <w:r>
        <w:rPr>
          <w:rStyle w:val="myStyle"/>
        </w:rPr>
        <w:t xml:space="preserve">
	156、《建筑装饰装修工程专业承包企业资质等级标准》建筑装饰装修工程专业承包企业资质的等级中不包括（）级一级B.二级C.三级D.四级【答案】D
</w:t>
      </w:r>
    </w:p>
    <w:p/>
    <w:p>
      <w:pPr/>
      <w:r>
        <w:rPr>
          <w:rStyle w:val="myStyle"/>
        </w:rPr>
        <w:t xml:space="preserve">
	157、委托装饰装修企业施工的，需提供该企业相关资质证书的复印件非业主的住宅使用人，还需提供业主同意装饰装修的（）证明A.书面口头c.书面和口头D.公证人【答案】A
</w:t>
      </w:r>
    </w:p>
    <w:p/>
    <w:p>
      <w:pPr/>
      <w:r>
        <w:rPr>
          <w:rStyle w:val="myStyle"/>
        </w:rPr>
        <w:t xml:space="preserve">
	158、工程成本是指（用的总和A.施工队伍B.施工企业C.建设单位D.项目经理【答案】B
</w:t>
      </w:r>
    </w:p>
    <w:p/>
    <w:p>
      <w:pPr/>
      <w:r>
        <w:rPr>
          <w:rStyle w:val="myStyle"/>
        </w:rPr>
        <w:t xml:space="preserve">
	159、施工项目管理的目标是（）A.施工的效率目标、施工的环境目标和施工的质量目标B.施工的成本目标、施工的进度目标和施工的质量目标C.施工的成本目标、施工的速度目标和施工的质量目标D.施工的成本目标、施工的进度目标和施工的利润目标【答案】B
</w:t>
      </w:r>
    </w:p>
    <w:p/>
    <w:p>
      <w:pPr/>
      <w:r>
        <w:rPr>
          <w:rStyle w:val="myStyle"/>
        </w:rPr>
        <w:t xml:space="preserve">
	160、喷枪的空气压力一般为（）MPA如果压力过大或过小，可调节空气调节旋钮
</w:t>
      </w:r>
    </w:p>
    <w:p/>
    <w:p>
      <w:pPr/>
      <w:r>
        <w:rPr>
          <w:rStyle w:val="myStyle"/>
        </w:rPr>
        <w:t xml:space="preserve">
	0.3?
</w:t>
      </w:r>
    </w:p>
    <w:p/>
    <w:p>
      <w:pPr/>
      <w:r>
        <w:rPr>
          <w:rStyle w:val="myStyle"/>
        </w:rPr>
        <w:t xml:space="preserve">
	0.
</w:t>
      </w:r>
    </w:p>
    <w:p/>
    <w:p>
      <w:pPr/>
      <w:r>
        <w:rPr>
          <w:rStyle w:val="myStyle"/>
        </w:rPr>
        <w:t xml:space="preserve">
	350.2?
</w:t>
      </w:r>
    </w:p>
    <w:p/>
    <w:p>
      <w:pPr/>
      <w:r>
        <w:rPr>
          <w:rStyle w:val="myStyle"/>
        </w:rPr>
        <w:t xml:space="preserve">
	0.
</w:t>
      </w:r>
    </w:p>
    <w:p/>
    <w:p>
      <w:pPr/>
      <w:r>
        <w:rPr>
          <w:rStyle w:val="myStyle"/>
        </w:rPr>
        <w:t xml:space="preserve">
	250.35?
</w:t>
      </w:r>
    </w:p>
    <w:p/>
    <w:p>
      <w:pPr/>
      <w:r>
        <w:rPr>
          <w:rStyle w:val="myStyle"/>
        </w:rPr>
        <w:t xml:space="preserve">
	0.
</w:t>
      </w:r>
    </w:p>
    <w:p/>
    <w:p>
      <w:pPr/>
      <w:r>
        <w:rPr>
          <w:rStyle w:val="myStyle"/>
        </w:rPr>
        <w:t xml:space="preserve">
	40.25~
</w:t>
      </w:r>
    </w:p>
    <w:p/>
    <w:p>
      <w:pPr/>
      <w:r>
        <w:rPr>
          <w:rStyle w:val="myStyle"/>
        </w:rPr>
        <w:t xml:space="preserve">
	0.3【答案】A
</w:t>
      </w:r>
    </w:p>
    <w:p/>
    <w:p>
      <w:pPr/>
      <w:r>
        <w:rPr>
          <w:rStyle w:val="myStyle"/>
        </w:rPr>
        <w:t xml:space="preserve">
	161、监理单位应当对专项方案实施情况进行现场监理；对不按专项方案实施的，应当责令整改，施工单位拒不整改的，应当及时向（）报告A.建设单位B.政府部门C.设计单位D.城建单位【答案】A
</w:t>
      </w:r>
    </w:p>
    <w:p/>
    <w:p>
      <w:pPr/>
      <w:r>
        <w:rPr>
          <w:rStyle w:val="myStyle"/>
        </w:rPr>
        <w:t xml:space="preserve">
	162、某工程地面浇筑混凝土找平层所需劳动量为1200个工日，可分为劳动量相等的3个施工段组织流水施工，每天采用两班制，每段投入的人工数为40个工日，其流水节拍值为（）do151085【答案】D
</w:t>
      </w:r>
    </w:p>
    <w:p/>
    <w:p>
      <w:pPr/>
      <w:r>
        <w:rPr>
          <w:rStyle w:val="myStyle"/>
        </w:rPr>
        <w:t xml:space="preserve">
	163、管道支架安装方法管道沿柱子安装时，可用（）安装支架A.裁埋法B.膨胀螺栓法C.射钉法D.抱柱法【答案】D
</w:t>
      </w:r>
    </w:p>
    <w:p/>
    <w:p>
      <w:pPr/>
      <w:r>
        <w:rPr>
          <w:rStyle w:val="myStyle"/>
        </w:rPr>
        <w:t xml:space="preserve">
	164、下列哪一资料应当作为合同的附件证据（）A.投标报价工程量清单B.开工报告C.施工许可证D.土建验收记录【答案】A
</w:t>
      </w:r>
    </w:p>
    <w:p/>
    <w:p>
      <w:pPr/>
      <w:r>
        <w:rPr>
          <w:rStyle w:val="myStyle"/>
        </w:rPr>
        <w:t xml:space="preserve">
	165、“黑白合同”又称（）A.红黑合同B.阴阳合同C.白黑合同D.黑红合同【答案】B
</w:t>
      </w:r>
    </w:p>
    <w:p/>
    <w:p>
      <w:pPr/>
      <w:r>
        <w:rPr>
          <w:rStyle w:val="myStyle"/>
        </w:rPr>
        <w:t xml:space="preserve">
	166、根据工程量清单计价规则，综合单价中由承包人完全承担的风险是（）A.管理费、利润B.材料价格风险C.法律法规D.机械使用费【答案】A
</w:t>
      </w:r>
    </w:p>
    <w:p/>
    <w:p>
      <w:pPr/>
      <w:r>
        <w:rPr>
          <w:rStyle w:val="myStyle"/>
        </w:rPr>
        <w:t xml:space="preserve">
	167、施工项目管理组织，是指为进行施工项目管理、实现组织职能而进行组织系统的（）三个个方面A.设计与建立、组织运行和组织重组B.建立与运行、组织优化和组织调整C.设计与建立、组织运行和组织调整D.建立与运行、组织优化和组织重组【答案】C
</w:t>
      </w:r>
    </w:p>
    <w:p/>
    <w:p>
      <w:pPr/>
      <w:r>
        <w:rPr>
          <w:rStyle w:val="myStyle"/>
        </w:rPr>
        <w:t xml:space="preserve">
	168、轻钢龙骨石膏板吊顶施工时应注意伸缩缝的留置，下列区域可以不预留伸缩缝的是（）A.大面积吊顶转角处B.长度为30m的走廊C.面积为15以的房间D.建筑变形缝处【答案】C
</w:t>
      </w:r>
    </w:p>
    <w:p/>
    <w:p>
      <w:pPr/>
      <w:r>
        <w:rPr>
          <w:rStyle w:val="myStyle"/>
        </w:rPr>
        <w:t xml:space="preserve">
	169、施工电梯使用要点与注意事项，其中错误的是（）A.施工电梯安装后，安全装置要经试验、检测合格后方可操作使用，电梯必须由持证的专业司机操作B.电梯底笼周围
</w:t>
      </w:r>
    </w:p>
    <w:p/>
    <w:p>
      <w:pPr/>
      <w:r>
        <w:rPr>
          <w:rStyle w:val="myStyle"/>
        </w:rPr>
        <w:t xml:space="preserve">
	2.5m范围内，必须设置稳固的防护栏杆，各停靠层的过桥和运输通道应平整牢固，出入口的栏杆应安全可靠C.电梯每班首次运行时，应空载及满载试运行，将电梯笼升离地面2m左右停车、检查制动器灵活性，确认正常后方可投入运行D.限速器、制动器等安全装置必须由专人管理，并按规定进行调试检查，保持其灵敏度可靠【答案】C
</w:t>
      </w:r>
    </w:p>
    <w:p/>
    <w:p>
      <w:pPr/>
      <w:r>
        <w:rPr>
          <w:rStyle w:val="myStyle"/>
        </w:rPr>
        <w:t xml:space="preserve">
	170、下列哪项不属于施工单位可主张工期顺延的理由（）A.发包人未按约支付工程款B.不可抗力C.发包人未按约提供协助工作D.施工单位的供应商未按期供应材料【答案】D
</w:t>
      </w:r>
    </w:p>
    <w:p/>
    <w:p>
      <w:pPr/>
      <w:r>
        <w:rPr>
          <w:rStyle w:val="myStyle"/>
        </w:rPr>
        <w:t xml:space="preserve">
	171、负有举证责任的一方当事人所主张的事实的证据被称为（）OA.原始证据B.本证C.反证D.直接证据【答案】B
</w:t>
      </w:r>
    </w:p>
    <w:p/>
    <w:p>
      <w:pPr/>
      <w:r>
        <w:rPr>
          <w:rStyle w:val="myStyle"/>
        </w:rPr>
        <w:t xml:space="preserve">
	172、使用前应检查滑轮的轮槽、轮轴、颊板、吊钩等部分有无裂缝或损伤，滑轮转动是否灵活，润滑是否良好，同时滑轮槽宽应比钢丝绳直径大（）mm1?21?
</w:t>
      </w:r>
    </w:p>
    <w:p/>
    <w:p>
      <w:pPr/>
      <w:r>
        <w:rPr>
          <w:rStyle w:val="myStyle"/>
        </w:rPr>
        <w:t xml:space="preserve">
	2.51?31?
</w:t>
      </w:r>
    </w:p>
    <w:p/>
    <w:p>
      <w:pPr/>
      <w:r>
        <w:rPr>
          <w:rStyle w:val="myStyle"/>
        </w:rPr>
        <w:t xml:space="preserve">
	1.5【答案】B
</w:t>
      </w:r>
    </w:p>
    <w:p/>
    <w:p>
      <w:pPr/>
      <w:r>
        <w:rPr>
          <w:rStyle w:val="myStyle"/>
        </w:rPr>
        <w:t xml:space="preserve">
	173、某项目施工需进行木门的安装施工，其中，普通木门200橙，甲级防火门30橙，乙级防火门100横，丙级防火门80橙试回答以下问题13510【答案】C
</w:t>
      </w:r>
    </w:p>
    <w:p/>
    <w:p>
      <w:pPr/>
      <w:r>
        <w:rPr>
          <w:rStyle w:val="myStyle"/>
        </w:rPr>
        <w:t xml:space="preserve">
	174、木花格宜选用硬木或杉木制作，其含水率应低于（）%o
</w:t>
      </w:r>
    </w:p>
    <w:p/>
    <w:p>
      <w:pPr/>
      <w:r>
        <w:rPr>
          <w:rStyle w:val="myStyle"/>
        </w:rPr>
        <w:t xml:space="preserve">
	8101215175、安全生产六大纪律中规定，（）以上的高处、悬空作业、无安全设施的，必须系好安全带，扣好保险钩2m3m4m5m【答案】A
</w:t>
      </w:r>
    </w:p>
    <w:p/>
    <w:p>
      <w:pPr/>
      <w:r>
        <w:rPr>
          <w:rStyle w:val="myStyle"/>
        </w:rPr>
        <w:t xml:space="preserve">
	176、排水主立管及水平干管管道均应做通球试验，通球径不小于排水管道管径的（），通球率必须到达100%1/31/22/33/4【答案】C
</w:t>
      </w:r>
    </w:p>
    <w:p/>
    <w:p>
      <w:pPr/>
      <w:r>
        <w:rPr>
          <w:rStyle w:val="myStyle"/>
        </w:rPr>
        <w:t xml:space="preserve">
	177、技术交底分为（）A.录像交底、书面交底和样板交底等口头交底、书面交底和样板交底等口头交底、录像交底和样板交底等口头交.底、书面交底和录像交底等【答案】B
</w:t>
      </w:r>
    </w:p>
    <w:p/>
    <w:p>
      <w:pPr/>
      <w:r>
        <w:rPr>
          <w:rStyle w:val="myStyle"/>
        </w:rPr>
        <w:t xml:space="preserve">
	178、工程建设过程中，工期的最大干扰因素为（）A.资金因素B.人为因素C.设备、材料及构配件因素D.自然环境因素【答案】B
</w:t>
      </w:r>
    </w:p>
    <w:p/>
    <w:p>
      <w:pPr/>
      <w:r>
        <w:rPr>
          <w:rStyle w:val="myStyle"/>
        </w:rPr>
        <w:t xml:space="preserve">
	15、关于型材切割机的使用，表述错误的是（）A.工作前应检查电源电压与切割机的额定电压是否相符，机具防护是否安全有效，开关是否灵敏，电动机运转是否正常B.工作时应按照工作厚度与形状调整夹钳的位置，将工件平直地靠住导板，并放在所需切割的位置上，然后挤紧螺杆，紧固好工件C.切割时，应使材料有一个与切割片同等厚度的刀口，为保证切割精度，应将切割线对准切割片的中线D.若工件需切割出一定角度，可以用套筒板扳手拧松导板固定螺栓，把导板调整到所需角度后，拧紧螺栓即可【答案】C
</w:t>
      </w:r>
    </w:p>
    <w:p/>
    <w:p>
      <w:pPr/>
      <w:r>
        <w:rPr>
          <w:rStyle w:val="myStyle"/>
        </w:rPr>
        <w:t xml:space="preserve">
	16、（）是保护人身安全的最后一道防线A.个体防护B.隔离C.避难D.救援【答案】A
</w:t>
      </w:r>
    </w:p>
    <w:p/>
    <w:p>
      <w:pPr/>
      <w:r>
        <w:rPr>
          <w:rStyle w:val="myStyle"/>
        </w:rPr>
        <w:t xml:space="preserve">
	17、依据证据来源分类，证据分为（）A.本证、反证B.直接证据、间接证据C.原始证据、传来证据D.直接证据、原始证明【答案】C
</w:t>
      </w:r>
    </w:p>
    <w:p/>
    <w:p>
      <w:pPr/>
      <w:r>
        <w:rPr>
          <w:rStyle w:val="myStyle"/>
        </w:rPr>
        <w:t xml:space="preserve">
	18、施工组织设计的“施工部署”内容里，对于工程的施工重点、难点应进行分析，包括组织管理和施工（）两个方面【答案】B
</w:t>
      </w:r>
    </w:p>
    <w:p/>
    <w:p>
      <w:pPr/>
      <w:r>
        <w:rPr>
          <w:rStyle w:val="myStyle"/>
        </w:rPr>
        <w:t xml:space="preserve">
	179、窗帘轨安装时，当窗宽大于（）m时，窗帘轨中间应断开断开处应械弯错开，弯曲度应平缓
</w:t>
      </w:r>
    </w:p>
    <w:p/>
    <w:p>
      <w:pPr/>
      <w:r>
        <w:rPr>
          <w:rStyle w:val="myStyle"/>
        </w:rPr>
        <w:t xml:space="preserve">
	0.
</w:t>
      </w:r>
    </w:p>
    <w:p/>
    <w:p>
      <w:pPr/>
      <w:r>
        <w:rPr>
          <w:rStyle w:val="myStyle"/>
        </w:rPr>
        <w:t xml:space="preserve">
	91.
</w:t>
      </w:r>
    </w:p>
    <w:p/>
    <w:p>
      <w:pPr/>
      <w:r>
        <w:rPr>
          <w:rStyle w:val="myStyle"/>
        </w:rPr>
        <w:t xml:space="preserve">
	21.
</w:t>
      </w:r>
    </w:p>
    <w:p/>
    <w:p>
      <w:pPr/>
      <w:r>
        <w:rPr>
          <w:rStyle w:val="myStyle"/>
        </w:rPr>
        <w:t xml:space="preserve">
	51.8【答案】B
</w:t>
      </w:r>
    </w:p>
    <w:p/>
    <w:p>
      <w:pPr/>
      <w:r>
        <w:rPr>
          <w:rStyle w:val="myStyle"/>
        </w:rPr>
        <w:t xml:space="preserve">
	180、民事诉讼证据，是指能够证明案件真实情况的（）A.事实B.证据C.资料D.书面材料【答案】A
</w:t>
      </w:r>
    </w:p>
    <w:p/>
    <w:p>
      <w:pPr/>
      <w:r>
        <w:rPr>
          <w:rStyle w:val="myStyle"/>
        </w:rPr>
        <w:t xml:space="preserve">
	181、施工成本管理的目的是利用组织、经济、技术和合同等措施（）OA.全面分析实际成本的变动状态B.将实际成本控制在计划范围内C.严格控制计划成本的变动范围D.把计划成本控制在目标范围内【答案】B
</w:t>
      </w:r>
    </w:p>
    <w:p/>
    <w:p>
      <w:pPr/>
      <w:r>
        <w:rPr>
          <w:rStyle w:val="myStyle"/>
        </w:rPr>
        <w:t xml:space="preserve">
	182、重点工程或规模大、技术复杂的工程，由（）组织有关部门向分公司和有关施工单位交底A.公司总工程师B.分公司主任工程师或项目部的技术负责人C.工长D.班组长【答案】A
</w:t>
      </w:r>
    </w:p>
    <w:p/>
    <w:p>
      <w:pPr/>
      <w:r>
        <w:rPr>
          <w:rStyle w:val="myStyle"/>
        </w:rPr>
        <w:t xml:space="preserve">
	183、加强培训，并伴有激励机制，是（）的进度计划调整方法A.增加资源的投入B.改变工作的逻辑关系C.资源供应的调整D.提高劳动生产率【答案】D
</w:t>
      </w:r>
    </w:p>
    <w:p/>
    <w:p>
      <w:pPr/>
      <w:r>
        <w:rPr>
          <w:rStyle w:val="myStyle"/>
        </w:rPr>
        <w:t xml:space="preserve">
	184、局部通风所需风量小，烟气刚散出来就被排风罩有效地吸出，因此烟气不经过作业者呼吸带，也（），通风效果好（）A.影响周围环境B.有时影响周围环境C.容易影响周围环境D.不影响周围环境【答案】D
</w:t>
      </w:r>
    </w:p>
    <w:p/>
    <w:p>
      <w:pPr/>
      <w:r>
        <w:rPr>
          <w:rStyle w:val="myStyle"/>
        </w:rPr>
        <w:t xml:space="preserve">
	185、建设单位、设计单位、施工单位、工程监理单位违反国家规定，降低工程质量标准，造成重大安全事故的，构成（）A.重大责任事故罪B.重大劳动安全罪C.工程重大安全事故罪D.工程重大质量事故罪【答案】C
</w:t>
      </w:r>
    </w:p>
    <w:p/>
    <w:p>
      <w:pPr/>
      <w:r>
        <w:rPr>
          <w:rStyle w:val="myStyle"/>
        </w:rPr>
        <w:t xml:space="preserve">
	186、下列属于民事诉讼证据种类的是（A.当事人的陈述B.本证C.直接证据D.原始证据【答案】A
</w:t>
      </w:r>
    </w:p>
    <w:p/>
    <w:p>
      <w:pPr/>
      <w:r>
        <w:rPr>
          <w:rStyle w:val="myStyle"/>
        </w:rPr>
        <w:t xml:space="preserve">
	187、关于型材切割机的使用，表述错误的是（）A.工作前应检查电源电压与切割机的额定电压是否相符，机具防护是否安全有效，开关是否灵敏，电动机运转是否正常B.工作时应按照工件厚度与形状调整夹钳的位置，将工件平直地靠住导板，并放在所需切割位置上，然后拧紧螺杆，紧固好工件C.切割时，应使材料有一个与切割片同等厚度的刀口，为保证切割精度，应将切割线对准切割片的中线D.若工件需切割出一定角度，则可以用套筒扳手拧松导板固定螺栓，把导板调整到所需角度后，拧紧螺栓即可【答案】C
</w:t>
      </w:r>
    </w:p>
    <w:p/>
    <w:p>
      <w:pPr/>
      <w:r>
        <w:rPr>
          <w:rStyle w:val="myStyle"/>
        </w:rPr>
        <w:t xml:space="preserve">
	188、下列选项中，施工单位用以指导、规范和科学化施工的资料是（）资料A.施工管理B.施工技术C.施工物资D.施工检测【答案】B
</w:t>
      </w:r>
    </w:p>
    <w:p/>
    <w:p>
      <w:pPr/>
      <w:r>
        <w:rPr>
          <w:rStyle w:val="myStyle"/>
        </w:rPr>
        <w:t xml:space="preserve">
	189、电梯井必须设不低于（）的金属防护门
</w:t>
      </w:r>
    </w:p>
    <w:p/>
    <w:p>
      <w:pPr/>
      <w:r>
        <w:rPr>
          <w:rStyle w:val="myStyle"/>
        </w:rPr>
        <w:t xml:space="preserve">
	1.2m
</w:t>
      </w:r>
    </w:p>
    <w:p/>
    <w:p>
      <w:pPr/>
      <w:r>
        <w:rPr>
          <w:rStyle w:val="myStyle"/>
        </w:rPr>
        <w:t xml:space="preserve">
	1.3m
</w:t>
      </w:r>
    </w:p>
    <w:p/>
    <w:p>
      <w:pPr/>
      <w:r>
        <w:rPr>
          <w:rStyle w:val="myStyle"/>
        </w:rPr>
        <w:t xml:space="preserve">
	1.5m2m【答案】C
</w:t>
      </w:r>
    </w:p>
    <w:p/>
    <w:p>
      <w:pPr/>
      <w:r>
        <w:rPr>
          <w:rStyle w:val="myStyle"/>
        </w:rPr>
        <w:t xml:space="preserve">
	190、施工成本控制的正确工作步骤是A.预测一比较一分析一检查一纠偏B.预测一分析一比较一检查一纠偏C.检查一比较一分析一预测一纠偏D.比较一分析一预测一纠偏一检查【答案】B
</w:t>
      </w:r>
    </w:p>
    <w:p/>
    <w:p>
      <w:pPr/>
      <w:r>
        <w:rPr>
          <w:rStyle w:val="myStyle"/>
        </w:rPr>
        <w:t xml:space="preserve">
	191、某宾馆大堂约为200nl，正在进行室内装饰装修改造工程施工，按照先上后下，先湿后干，先水电通风后装饰装修的施工顺序，现正在进行吊顶工程施工，按设计要求，顶面为轻钢龙骨纸面石膏板不上人吊顶，装饰面层为耐擦洗涂料但竣工验收后二个月，顶面局部产生凸凹不平和石膏板接缝处产生裂缝现象200250300350【答案】C
</w:t>
      </w:r>
    </w:p>
    <w:p/>
    <w:p>
      <w:pPr/>
      <w:r>
        <w:rPr>
          <w:rStyle w:val="myStyle"/>
        </w:rPr>
        <w:t xml:space="preserve">
	192、下列关于涂料涂饰分项工程检验批抽查数量的说法，正确的是OA.每个检验批应至少抽查5%并不得少于3间；不足3间应全数检查B.每个检验批应至少抽查5%并不得少于5间；不足5间应全数检查C.每个检验批应至少抽查10%并不得少于3间；不足3间应全数检查D.每个检验批应至少抽查10%并不得少于5间；不足5间应全数检查
</w:t>
      </w:r>
    </w:p>
    <w:p/>
    <w:p>
      <w:pPr/>
      <w:r>
        <w:rPr>
          <w:rStyle w:val="myStyle"/>
        </w:rPr>
        <w:t xml:space="preserve">
	193、下面不属于项目特征的是（）A.项目的一次性B.项目目标的明确性C.项目的临时性D.项目作为管理对象的整体性【答案】C
</w:t>
      </w:r>
    </w:p>
    <w:p/>
    <w:p>
      <w:pPr/>
      <w:r>
        <w:rPr>
          <w:rStyle w:val="myStyle"/>
        </w:rPr>
        <w:t xml:space="preserve">
	194、参加专项方案专家论证会的专家组成员应当由（）名及以上符合相关专业要求的专家组成3456【答案】C
</w:t>
      </w:r>
    </w:p>
    <w:p/>
    <w:p>
      <w:pPr/>
      <w:r>
        <w:rPr>
          <w:rStyle w:val="myStyle"/>
        </w:rPr>
        <w:t xml:space="preserve">
	195、单位工程施工组织设计是（）A.以单项工程为对象编制的B.以单位工程为对象编制的C.以分部工程为对象编制的D.以分项工程为对象编制的【答案】B
</w:t>
      </w:r>
    </w:p>
    <w:p/>
    <w:p>
      <w:pPr/>
      <w:r>
        <w:rPr>
          <w:rStyle w:val="myStyle"/>
        </w:rPr>
        <w:t xml:space="preserve">
	196、低温热水辐射供暖地面填充层的豆石混凝土强度等级不宜小于（）OC15C20C25C30【答案】B
</w:t>
      </w:r>
    </w:p>
    <w:p/>
    <w:p>
      <w:pPr/>
      <w:r>
        <w:rPr>
          <w:rStyle w:val="myStyle"/>
        </w:rPr>
        <w:t xml:space="preserve">
	197、对于超过一定规模的危险性较大工程的专项方案，（）应当重新组织专家进行论证A.建设单位B.监理单位C.施工单位D.城建单位【答案】C
</w:t>
      </w:r>
    </w:p>
    <w:p/>
    <w:p>
      <w:pPr/>
      <w:r>
        <w:rPr>
          <w:rStyle w:val="myStyle"/>
        </w:rPr>
        <w:t xml:space="preserve">
	198、一级资质标准企业有职称的工程技术和经济管理人员不少于（）人20304050【答案】C
</w:t>
      </w:r>
    </w:p>
    <w:p/>
    <w:p>
      <w:pPr/>
      <w:r>
        <w:rPr>
          <w:rStyle w:val="myStyle"/>
        </w:rPr>
        <w:t xml:space="preserve">
	199、某钢结构安装工程发生整体倾覆事故，正在施工的工人3人死亡5人重伤事故发生后，进行了详细的事故调查，对此A.监理单位的控制目标B.施工单位的控制目标C.建设单位的控制目标D.供货单位的控制目标【答案】B
</w:t>
      </w:r>
    </w:p>
    <w:p/>
    <w:p>
      <w:pPr/>
      <w:r>
        <w:rPr>
          <w:rStyle w:val="myStyle"/>
        </w:rPr>
        <w:t xml:space="preserve">
	200、下列不属于矩阵式组织结构优点的是（）A.职责明确，职能专一，关系简单B.兼有部门控制式和工作队式两种组织的优点c.能以尽可能少的人力，实现多个项目管理的高效率D.有利于人才的全面培养【答案】A第二部分多选题（100题）
</w:t>
      </w:r>
    </w:p>
    <w:p/>
    <w:p>
      <w:pPr/>
      <w:r>
        <w:rPr>
          <w:rStyle w:val="myStyle"/>
        </w:rPr>
        <w:t xml:space="preserve">
	1、事中质量控制的重点是（）A.工序质量B.工作质量C.质量控制点的控制D.施工质量控制E.技术质量控制【答案】:ABC
</w:t>
      </w:r>
    </w:p>
    <w:p/>
    <w:p>
      <w:pPr/>
      <w:r>
        <w:rPr>
          <w:rStyle w:val="myStyle"/>
        </w:rPr>
        <w:t xml:space="preserve">
	2、下列成品保护的一般措施中，属于“防护”措施的有（）A.铝合金门窗可用塑料布包扎保护B.门扇安装后可加楔固定C.预制水磨石或大理石楼梯可用模板覆盖加以保护D.对清水楼梯踏步，可以采取护棱角铁上下连接固定E.对于进出口台阶可垫砖或方木搭脚手板供人通过的方法来保护台阶【答案】BD
</w:t>
      </w:r>
    </w:p>
    <w:p/>
    <w:p>
      <w:pPr/>
      <w:r>
        <w:rPr>
          <w:rStyle w:val="myStyle"/>
        </w:rPr>
        <w:t xml:space="preserve">
	3、确定施工流向时，一般应考虑以下那些因素（）A.施工方法B.工程各部位的繁简程度C.选用的材料D.用户对生产和使用的需要E.设备管道的布置系统【答案】ABCD
</w:t>
      </w:r>
    </w:p>
    <w:p/>
    <w:p>
      <w:pPr/>
      <w:r>
        <w:rPr>
          <w:rStyle w:val="myStyle"/>
        </w:rPr>
        <w:t xml:space="preserve">
	4、检查和调整施工进度计划包括哪些方面A.施工工期的检查与调整B.施工方案的检查与调整C.施工顺序的检查与调整D.资源均衡性的检查与调整E.施工组织的检查与调整【答案】ACD
</w:t>
      </w:r>
    </w:p>
    <w:p/>
    <w:p>
      <w:pPr/>
      <w:r>
        <w:rPr>
          <w:rStyle w:val="myStyle"/>
        </w:rPr>
        <w:t xml:space="preserve">
	5、室内电气系统金属线槽敷设及其配线工程施工验收标准一般项目OA.线槽应安装牢固，无扭曲变形，紧固件的螺母应在线槽外侧B.线槽在建筑物变形缝处，应设补偿装置C.当采用多相供电时，同一建筑物、构筑物的电线绝缘层颜色选择应一致，即保护地线PE线应是黄绿相间色，零线用淡蓝色；相线用A相一黄色、B相一绿色、C相一红色D.线槽应紧贴建筑物表面，固定牢靠，横平竖直，布置合理，盖板无翘角，接口严密整齐E线槽水平或垂直敷设时的平直度和垂直度允许偏差不应超过全长的5%【答案】ABCD
</w:t>
      </w:r>
    </w:p>
    <w:p/>
    <w:p>
      <w:pPr/>
      <w:r>
        <w:rPr>
          <w:rStyle w:val="myStyle"/>
        </w:rPr>
        <w:t xml:space="preserve">
	6、施工现场材料堆放的要求正确的是oA.按总平面布局进行码放B.码放整齐、有序C.料堆上挂设名称、品种、规格标牌D.易燃易爆物品应分类储藏在专用库房E.场地限制时统一靠在围墙外【答案】ABCD
</w:t>
      </w:r>
    </w:p>
    <w:p/>
    <w:p>
      <w:pPr/>
      <w:r>
        <w:rPr>
          <w:rStyle w:val="myStyle"/>
        </w:rPr>
        <w:t xml:space="preserve">
	7、下列关于喷枪的使用要点与注意事项表述正确的是A.喷枪的空气压力一般为
</w:t>
      </w:r>
    </w:p>
    <w:p/>
    <w:p>
      <w:pPr/>
      <w:r>
        <w:rPr>
          <w:rStyle w:val="myStyle"/>
        </w:rPr>
        <w:t xml:space="preserve">
	0.3?
</w:t>
      </w:r>
    </w:p>
    <w:p/>
    <w:p>
      <w:pPr/>
      <w:r>
        <w:rPr>
          <w:rStyle w:val="myStyle"/>
        </w:rPr>
        <w:t xml:space="preserve">
	0.35MPa如果压力过大或过小，可调节空气调节旋钮B.喷口距附着面一般为lOcniC.喷涂距离与涂料黏度有关，涂料加稀释剂与不加稀释剂，喷涂距离有正负10cm的差别D.有些喷枪的喷射器头可调节，控制喷雾水平位置或垂直位置喷射E.喷涂面大小的调整，有的用喷射器头部的刻度盘，又有的用喷料面旋钮，但原理是不相同的【答案】AD
</w:t>
      </w:r>
    </w:p>
    <w:p/>
    <w:p>
      <w:pPr/>
      <w:r>
        <w:rPr>
          <w:rStyle w:val="myStyle"/>
        </w:rPr>
        <w:t xml:space="preserve">
	8、下列选项中，属于在工程网络计划中进行资源优化目的的有（A.资源强度最低B.总费用最低C.资源需用量尽可能低D.资源需用量最少E.计算工期满足要求工期【答案】BC
</w:t>
      </w:r>
    </w:p>
    <w:p/>
    <w:p>
      <w:pPr/>
      <w:r>
        <w:rPr>
          <w:rStyle w:val="myStyle"/>
        </w:rPr>
        <w:t xml:space="preserve">
	9、该项目中，需要进行隐蔽工程验收的项目有（）（多项选择题）A.吊顶内管道、设备的安装及水管试压B.轻钢龙骨隔墙中边框龙骨与基体连接的牢固度C.矿棉板安装的允许偏差D.活动地板中的游离甲醛含量E.橱柜安装预埋件的数量、规格、位置等【答案】AB
</w:t>
      </w:r>
    </w:p>
    <w:p/>
    <w:p>
      <w:pPr/>
      <w:r>
        <w:rPr>
          <w:rStyle w:val="myStyle"/>
        </w:rPr>
        <w:t xml:space="preserve">
	10、钢筋绑扎时的悬空作业，属于不安全的行为是（）（）A.站在钢筋骨架上绑扎B.在搭设操作台架上绑扎C.攀登脚手架D.攀爬模板【答案】ACD
</w:t>
      </w:r>
    </w:p>
    <w:p/>
    <w:p>
      <w:pPr/>
      <w:r>
        <w:rPr>
          <w:rStyle w:val="myStyle"/>
        </w:rPr>
        <w:t xml:space="preserve">
	11、随着信息、电子等相关产业突飞猛进的发展，计算机在建筑工程领域的应用也越来越广泛，计算机可以（）A.实现建筑装饰行业企业范围的数据共享B.保证统计资料的准确性C.利用网络信息技术，大幅度提高管理效率D.设计出让人觉得身临其境的建筑装饰设计效果来E.在工作之余进行各种娱乐活动，如听音乐、看电影等【答案】:ABCD
</w:t>
      </w:r>
    </w:p>
    <w:p/>
    <w:p>
      <w:pPr/>
      <w:r>
        <w:rPr>
          <w:rStyle w:val="myStyle"/>
        </w:rPr>
        <w:t xml:space="preserve">
	12、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2023-06-21T20:37:58+08:00</dcterms:created>
  <dcterms:modified xsi:type="dcterms:W3CDTF">2023-06-21T20:37:58+08:00</dcterms:modified>
</cp:coreProperties>
</file>

<file path=docProps/custom.xml><?xml version="1.0" encoding="utf-8"?>
<Properties xmlns="http://schemas.openxmlformats.org/officeDocument/2006/custom-properties" xmlns:vt="http://schemas.openxmlformats.org/officeDocument/2006/docPropsVTypes"/>
</file>