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粮食局世界粮食日和爱粮节粮食宣传周活动总结</w:t>
      </w:r>
    </w:p>
    <w:p/>
    <w:p/>
    <w:p>
      <w:pPr/>
      <w:r>
        <w:rPr>
          <w:rStyle w:val="myStyle"/>
        </w:rPr>
        <w:t xml:space="preserve">
	金秋十月，硕果累累，在这洋溢着收获喜悦的美好时节，我们迎来了“世界粮食日”和“爱粮节粮宣传周”活动。
</w:t>
      </w:r>
    </w:p>
    <w:p/>
    <w:p>
      <w:pPr/>
      <w:r>
        <w:rPr>
          <w:rStyle w:val="myStyle"/>
        </w:rPr>
        <w:t xml:space="preserve">
	粮食局世界粮食日和爱粮节粮食宣传周活动总结
</w:t>
      </w:r>
    </w:p>
    <w:p/>
    <w:p>
      <w:pPr/>
      <w:r>
        <w:rPr>
          <w:rStyle w:val="myStyle"/>
        </w:rPr>
        <w:t xml:space="preserve">
	为进一步巩固党的群众路线教育实践活动成果，深入践行“三严三实”要求，增强世界粮食日和全国爱粮节粮宣传周活动效果，我市按照省粮食局、省农业委员会、省科技厅、共青团湖南省委员会、省妇联《关于做好20XX年世界粮食日和爱粮节粮宣传周活动的通知》要求，由xx市粮食局牵头，农业局、科技局、共青团xx市委员会、xx市妇联配合，特别参加单位XX省XX米业股份有限公司联合成立一个10人工作小组，深入到粮食主产区XX村以座谈会的形式宣传国家粮食政策，普及节粮减损知识，倾听农民群众心声，同时对5户种粮大户进行上门走访。在这次活动中，举办座谈会3场120人次，发放粮食政策问答手册130份，普及节粮减损知识和技术30余问，回答农户兴粮惠农提问20余个，在县城主要街道悬挂“节约粮食，从我做起，从现在做起”等宣传标语10幅，现将宣传活动周开展情况总结如下：
</w:t>
      </w:r>
    </w:p>
    <w:p/>
    <w:p>
      <w:pPr>
        <w:jc w:val="center"/>
      </w:pPr>
      <w:r>
        <w:rPr>
          <w:rStyle w:val="myStyleh4"/>
        </w:rPr>
        <w:t xml:space="preserve">
	一、领导重视，周密安排</w:t>
      </w:r>
    </w:p>
    <w:p/>
    <w:p>
      <w:pPr/>
      <w:r>
        <w:rPr>
          <w:rStyle w:val="myStyle"/>
        </w:rPr>
        <w:t xml:space="preserve">
	为搞好世界粮食日和爱粮节粮宣传周活动，10月8日上班的第一天，粮食局召开党委会，专题研究活动周启程仪式，开展内容、形式、时间及经费保障，粮食局行发股起草好活动周方案，10号上午xx市政府召集农业局、科技局、妇联、团委开会，对方案进行审定。会上，大家畅所欲言，认为这样的活动在xx由这么多的单位联合起来一起搞，是第一次，大家要群策群力，安排专人，把兴粮惠农政策、爱粮节粮知识宣传好、普及好。
</w:t>
      </w:r>
    </w:p>
    <w:p/>
    <w:p>
      <w:pPr>
        <w:jc w:val="center"/>
      </w:pPr>
      <w:r>
        <w:rPr>
          <w:rStyle w:val="myStyleh4"/>
        </w:rPr>
        <w:t xml:space="preserve">
	二、分工合作、密切配合</w:t>
      </w:r>
    </w:p>
    <w:p/>
    <w:p>
      <w:pPr/>
      <w:r>
        <w:rPr>
          <w:rStyle w:val="myStyle"/>
        </w:rPr>
        <w:t xml:space="preserve">
	按照《方案》，10月16日上午9点30分举行宣传周活动启程仪式并授旗，然后到XX村召开全体村干、组长、党员代表、种粮大户代表座谈会。17-18号又先后到XX村召开座谈会，所到乡镇都派了抓农业的副镇长和驻村干部参加，会上农业局、科技局向广大农民朋友宣传、普及“生产扶持类”、“土地流转类”政策，妇联、团委向广大女同胞、青年朋友倡议做爱粮节粮模范，珍惜每一粒粮；粮食局重点宣讲粮食收购、质量标准政策。听了大家的发言，农民朋友感慨地说：“我们以为粮食太多了，吃不完，想不到国际上还有10亿人口没饭吃，我国还有7千多万贫困人口温饱没解决，我们要科学种田，多生产粮食，节约用粮”。
</w:t>
      </w:r>
    </w:p>
    <w:p/>
    <w:p>
      <w:pPr>
        <w:jc w:val="center"/>
      </w:pPr>
      <w:r>
        <w:rPr>
          <w:rStyle w:val="myStyleh4"/>
        </w:rPr>
        <w:t xml:space="preserve">
	三、农民群众心声</w:t>
      </w:r>
    </w:p>
    <w:p/>
    <w:p>
      <w:pPr/>
      <w:r>
        <w:rPr>
          <w:rStyle w:val="myStyle"/>
        </w:rPr>
        <w:t xml:space="preserve">
	通过几天的座谈会，农民朋友最殷切希望解决三个方面的问题：
</w:t>
      </w:r>
    </w:p>
    <w:p/>
    <w:p>
      <w:pPr/>
      <w:r>
        <w:rPr>
          <w:rStyle w:val="myStyle"/>
        </w:rPr>
        <w:t xml:space="preserve">
	1、提高粮食装具水平，从源头上减少粮食损耗。我市农村存粮装具大部分为五十、六十年代老式木仓，防虫、防鼠、防霉变效果很差。XX年我市向省粮食局申请过1.8万户农户科学储粮金属小粮仓，对减少农户家中存粮损耗起到了非常好的效果，广大农民朋友希望今后继续在我市推广实施。
</w:t>
      </w:r>
    </w:p>
    <w:p/>
    <w:p>
      <w:pPr/>
      <w:r>
        <w:rPr>
          <w:rStyle w:val="myStyle"/>
        </w:rPr>
        <w:t xml:space="preserve">
	2、尽快启动中晚稻保护价收购。今年我市又是一个粮食丰收年，目前市场中晚稻价在128-130元/百斤，远远低于国家保护价，所产的玉米80元/百斤，都无人要，农户希望国家政策早执行，早落实，同时希望把他们种的玉米也纳入保护价收购范围。
</w:t>
      </w:r>
    </w:p>
    <w:p/>
    <w:p>
      <w:pPr/>
      <w:r>
        <w:rPr>
          <w:rStyle w:val="myStyle"/>
        </w:rPr>
        <w:t xml:space="preserve">
	3、种粮补贴早点到位。广大农民朋友都在问，今年的种粮补贴还有没有？现在是十月份了，还没有到位，希望政府早点将补贴款发放到农户手中。另外，听说国家对种粮补贴政策进行了调整，拿出他们种粮补贴的20%给种粮大户，他们认为不合理，损害了他们种田的利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2023-08-17T15:18:19+08:00</dcterms:created>
  <dcterms:modified xsi:type="dcterms:W3CDTF">2023-08-17T15:18:19+08:00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