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25 少年闰土、26 好的故事、27*我的伯父鲁迅先生、28*有的人——纪念鲁迅有感、习作：有你，真好、语文园地重难点梳理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核心知识重点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在本单元中，学生需重点掌握以下基础知识：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生字：特别注意字形和结构较为复杂的字，如“闰”（rùn）、“鲁”（lǔ）、“纪”（jì）、“感”（gǎn）等。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重要词语：理解如“纪念”、“生活的艰难与美好”这类多义词的不同用法，避免概念混淆。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典型句式：例如在《少年闰土》中，句子的排比和叠句使用，要求学生掌握其表达特点，学习如何在写作中运用。</w:t>
      </w:r>
    </w:p>
    <w:p>
      <w:pPr>
        <w:pStyle w:val="Heading3"/>
      </w:pPr>
      <w:bookmarkStart w:id="4" w:name="_Toc4"/>
      <w:r>
        <w:t>2. 关键能力重点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本课的核心能力培养体现在以下几个方面：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概括能力：在《我的伯父鲁迅先生》一文中，要求学生能抓住文章的主旨，概括鲁迅的形象和影响。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分析能力：分析《有的人——纪念鲁迅有感》中的情感表达，理解鲁迅的精神和思想。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表达能力：通过习作《有你，真好》，引导学生学会使用细腻、准确的语言表达自己的情感与观点。</w:t>
      </w:r>
    </w:p>
    <w:p/>
    <w:p>
      <w:pPr>
        <w:pStyle w:val="Heading2"/>
      </w:pPr>
      <w:bookmarkStart w:id="5" w:name="_Toc5"/>
      <w:r>
        <w:t>二、本课学习难点</w:t>
      </w:r>
      <w:bookmarkEnd w:id="5"/>
    </w:p>
    <w:p/>
    <w:p>
      <w:pPr>
        <w:pStyle w:val="Heading3"/>
      </w:pPr>
      <w:bookmarkStart w:id="6" w:name="_Toc6"/>
      <w:r>
        <w:t>1. 理解性难点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本单元的理解性难点主要集中在以下几点：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多义词的理解：如“感”的不同意义（“感动”和“纪念”中的不同含义）。这些多义词的用法容易引发理解上的歧义。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抽象表达：如《有的人——纪念鲁迅有感》中的“鲁迅精神”，这个概念较为抽象，学生容易理解为单纯的敬仰，而忽略其背后的深层次意义。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长句理解：一些长句结构复杂，需要学生抓住句中的关键词，理解句子的整体含义，避免因细节迷失文章主题。</w:t>
      </w:r>
    </w:p>
    <w:p>
      <w:pPr>
        <w:pStyle w:val="Heading3"/>
      </w:pPr>
      <w:bookmarkStart w:id="7" w:name="_Toc7"/>
      <w:r>
        <w:t>2. 运用性难点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学生在运用层面容易遇到以下困难：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知识迁移：将《少年闰土》中的描写人物的技巧应用到自己写作中，如何从生活中观察并捕捉细节，形成自己的写作风格。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方法运用：在表达自己情感时，如何有效地运用比喻、对比等修辞方法，使文章更具感染力。</w:t>
      </w:r>
    </w:p>
    <w:p/>
    <w:p>
      <w:pPr>
        <w:pStyle w:val="Heading2"/>
      </w:pPr>
      <w:bookmarkStart w:id="8" w:name="_Toc8"/>
      <w:r>
        <w:t>三、初小衔接要点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本单元与初中的语文学习有较为紧密的衔接，尤其在以下几个方面：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人物形象分析：初中将开始更多地分析人物的思想和性格，而本单元通过鲁迅的作品，帮助学生培养这一分析能力。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思想情感的理解：初中语文会涉及到更多的社会和历史背景分析，本单元的《有的人——纪念鲁迅有感》就可以帮助学生初步接触这些内容。</w:t>
      </w:r>
    </w:p>
    <w:p/>
    <w:p>
      <w:pPr>
        <w:pStyle w:val="Heading2"/>
      </w:pPr>
      <w:bookmarkStart w:id="9" w:name="_Toc9"/>
      <w:r>
        <w:t>四、学习中容易出现的问题提醒</w:t>
      </w:r>
      <w:bookmarkEnd w:id="9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学生可能会误解“纪念”和“感动”的区别，导致表述不清晰。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在《少年闰土》中，部分学生可能忽略闰土的性格特点，难以理解他与自然、与他人之间的关系。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《我的伯父鲁迅先生》中的鲁迅形象，可能导致学生片面理解为“伟大”而忽视其复杂的社会背景。</w:t>
      </w:r>
    </w:p>
    <w:p/>
    <w:p>
      <w:pPr>
        <w:pStyle w:val="Heading2"/>
      </w:pPr>
      <w:bookmarkStart w:id="10" w:name="_Toc10"/>
      <w:r>
        <w:t>五、学习建议要点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重点突破建议：对于生字词的学习，建议通过字形分解、书写练习以及词语造句等方法，帮助学生更好掌握；对于《鲁迅》的学习，重点让学生理解其文章的思想内涵，探讨其中的社会责任感与批判精神。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难点化解路径：对于抽象概念的理解，建议结合学生的生活经验进行具体解释，帮助学生将这些抽象的情感与实际生活相联系。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方法迁移提示：在《有你，真好》的习作中，可以运用《少年闰土》中的描写手法，尝试运用细节描写提升自己文章的表现力。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2026-01-07T16:40:32+08:00</dcterms:created>
  <dcterms:modified xsi:type="dcterms:W3CDTF">2026-01-07T16:40:32+08:00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