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六年级语文《20*青山不老》课时练习</w:t>
      </w:r>
      <w:bookmarkEnd w:id="1"/>
    </w:p>
    <w:p/>
    <w:p/>
    <w:p>
      <w:pPr>
        <w:pStyle w:val="Heading2"/>
      </w:pPr>
      <w:bookmarkStart w:id="2" w:name="_Toc2"/>
      <w:r>
        <w:t>一、字词通关（语境运用）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（此处聚焦本课关键词语的语境化理解与运用，设计1-2种题型，总题量3-4小题）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解释下列词语在文中的含义：
   青山不老
     积水成渊
     自有春风满面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青山不老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积水成渊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自有春风满面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在下列句子中填入合适的词语：
   这片青山________，岁月流转，却依旧苍翠。
     她的言辞如同________，久久在心间回荡。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这片青山________，岁月流转，却依旧苍翠。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她的言辞如同________，久久在心间回荡。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根据文意，选出“青山不老”的近义词：
   A. 亘古不变
     B. 永垂不朽
     C. 荒草丛生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亘古不变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永垂不朽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荒草丛生</w:t>
      </w:r>
    </w:p>
    <w:p/>
    <w:p>
      <w:pPr>
        <w:pStyle w:val="Heading2"/>
      </w:pPr>
      <w:bookmarkStart w:id="3" w:name="_Toc3"/>
      <w:r>
        <w:t>二、句段品析（理解与效果）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（此处聚焦本课核心句段的理解与初步赏析，设计1-2种题型，总题量3-4小题）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“青山不老，黄河之水天上来。”这句话在文中有何深意？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分析文中“我们身处历史的长河中，所做的一切犹如微不足道的浪花”这句话的作用。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请简述文中“无论岁月如何更替，青山依旧在”这一句的写作效果。</w:t>
      </w:r>
    </w:p>
    <w:p/>
    <w:p>
      <w:pPr>
        <w:pStyle w:val="Heading2"/>
      </w:pPr>
      <w:bookmarkStart w:id="4" w:name="_Toc4"/>
      <w:r>
        <w:t>三、内容梳理（信息与结构）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（此处聚焦对课文内容、逻辑与结构的把握，设计1-2种题型，总题量3-4小题）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本文的主要内容是什么？简要概括。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请根据文章结构，描述作者如何通过“青山”的象征意义来表达其思想。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文章的段落顺序是如何安排的？简述文章从头到尾的结构。</w:t>
      </w:r>
    </w:p>
    <w:p/>
    <w:p>
      <w:pPr>
        <w:pStyle w:val="Heading2"/>
      </w:pPr>
      <w:bookmarkStart w:id="5" w:name="_Toc5"/>
      <w:r>
        <w:t>四、写法初识（辨识与感受）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（此处聚焦对课文突出写作方法的初步感知，设计1种题型，总题量2-3小题）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作者在文中采用了哪些修辞手法？请简要列举并分析其效果。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本文通过对比的方式表达了什么思想？请简要说明。</w:t>
      </w:r>
    </w:p>
    <w:p/>
    <w:p>
      <w:pPr>
        <w:pStyle w:val="Heading2"/>
      </w:pPr>
      <w:bookmarkStart w:id="6" w:name="_Toc6"/>
      <w:r>
        <w:t>五、思考与表达（联系与输出）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（此处聚焦基于文本的个性思考与初步书面表达，设计1种题型，总题量1-2小题）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根据课文内容，结合自己的实际生活，谈一谈你对“青山不老”的理解。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2026-01-05T13:33:30+08:00</dcterms:created>
  <dcterms:modified xsi:type="dcterms:W3CDTF">2026-01-05T13:33:30+08:00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