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六年级数学第4单元测试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比例的意义是：两个数的比值是________。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如果a:b = c:d，那么a和b的比值与c和d的比值________。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反比例的基本性质是：当一个量增加时，另一个量________。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30元购买3本书，每本书的价格是________元。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正比例的基本性质是：两个量的比值________。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在比例中，比例的两个比值相等时，这两个比称为________。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比例的应用通常需要设________。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比例计算中，已知一组数的比值，可以通过________求解另一组数。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以下哪一项不是比例的性质？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比例的两个比值相等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比例的两个比值不相等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正比例的比值是常数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反比例的两个量相乘的积是常数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下面哪个例子属于反比例关系？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一个小时跑10千米，另一个小时跑15千米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物体的质量与它的体积的比值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物体的速度与它行驶的时间成反比例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价格与商品数量的比值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正比例关系的特征是：当一个量________时，另一个量________。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增加、减少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增加、增加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减少、增加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增加、不变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在已知比例a:b = c:d时，下列哪项不成立？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a/c = b/d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a/b = c/d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a/d = b/c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b/a = d/c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比例的应用题中，常常要求求解________。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比值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比例常数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单位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所求量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如果比例的两个比值相等，以下哪项成立？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比例式的两个比数相加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比例式的两个比数相乘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比例式的两个比数相等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比例式的两个比数相差</w:t>
      </w:r>
    </w:p>
    <w:p/>
    <w:p>
      <w:pPr>
        <w:pStyle w:val="Heading2"/>
      </w:pPr>
      <w:bookmarkStart w:id="4" w:name="_Toc4"/>
      <w:r>
        <w:t>三、计算题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计算：若a:b = 4:5, b = 25, 求a的值。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计算：a:b = 6:7, a = 36, 求b的值。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在一场比赛中，4个人跑完一段赛程所需的时间与他们所携带的物品的重量成反比例。如果4人携带的物品重量分别为2千克、4千克、6千克、8千克，求其中2千克的物品所需时间。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计算：如果a:b = 7:3, 且a + b = 20, 求a和b的值。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在商店里，每3本书的价格是45元，求每本书的价格。</w:t>
      </w:r>
    </w:p>
    <w:p/>
    <w:p>
      <w:pPr>
        <w:pStyle w:val="Heading2"/>
      </w:pPr>
      <w:bookmarkStart w:id="5" w:name="_Toc5"/>
      <w:r>
        <w:t>四、操作与实践题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画出一个正比例关系的坐标图，标出比例常数。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画出一个反比例关系的坐标图，标出比例常数。</w:t>
      </w:r>
    </w:p>
    <w:p/>
    <w:p>
      <w:pPr>
        <w:pStyle w:val="Heading2"/>
      </w:pPr>
      <w:bookmarkStart w:id="6" w:name="_Toc6"/>
      <w:r>
        <w:t>五、解决问题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一辆车从甲地到乙地的时间与车速成反比例。如果车速为60千米每小时时，行驶需要4小时。求当车速为80千米每小时时，行驶需要的时间。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一个工人修一段公路，修的时间与工作人数成反比例。如果5个工人修一段公路需要30天，求7个工人修同一段公路需要的天数。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一项工程需要10人工作20天完成。现在有8人参加，工程还需多少天才能完成？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小明买了4千克苹果，每千克苹果的价格是8元。小明有30元，问他最多可以买多少千克苹果？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一个班级的学生人数与每个学生分得的作业本的数量成反比例。如果班级里有30个学生，每个学生分得2本作业本。现在班级人数增加到45人，每个学生可以分得多少本作业本？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2026-01-20T14:55:35+08:00</dcterms:created>
  <dcterms:modified xsi:type="dcterms:W3CDTF">2026-01-20T14:55:35+08:00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