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四年级数学《平行四边形的不稳定性及应用》教学设计</w:t>
      </w:r>
      <w:bookmarkEnd w:id="1"/>
    </w:p>
    <w:p/>
    <w:p/>
    <w:p>
      <w:pPr>
        <w:pStyle w:val="Heading2"/>
      </w:pPr>
      <w:bookmarkStart w:id="2" w:name="_Toc2"/>
      <w:r>
        <w:t>一、教材分析与学情分析</w:t>
      </w:r>
      <w:bookmarkEnd w:id="2"/>
    </w:p>
    <w:p/>
    <w:p>
      <w:pPr>
        <w:jc w:val="both"/>
        <w:ind w:left="0" w:right="0" w:firstLine="480"/>
        <w:spacing w:line="360" w:lineRule="auto"/>
      </w:pPr>
      <w:r>
        <w:rPr>
          <w:rFonts w:ascii="SimSun" w:hAnsi="SimSun" w:eastAsia="SimSun" w:cs="SimSun"/>
          <w:sz w:val="21"/>
          <w:szCs w:val="21"/>
        </w:rPr>
        <w:t xml:space="preserve">本课题是四年级数学下册教材中的重要内容之一，重点探讨平行四边形的几何性质，特别是其“不稳定性”的概念，并引导学生通过实际应用，理解平行四边形在生活中的运用。四年级学生具备较强的抽象思维能力，能够进行较为复杂的推理和概括，但仍需要通过具体的操作和图形展示来加深理解。</w:t>
      </w:r>
    </w:p>
    <w:p/>
    <w:p>
      <w:pPr>
        <w:pStyle w:val="Heading2"/>
      </w:pPr>
      <w:bookmarkStart w:id="3" w:name="_Toc3"/>
      <w:r>
        <w:t>二、教学目标</w:t>
      </w:r>
      <w:bookmarkEnd w:id="3"/>
    </w:p>
    <w:p/>
    <w:p>
      <w:pPr>
        <w:jc w:val="left"/>
        <w:spacing w:line="360" w:lineRule="auto"/>
      </w:pPr>
      <w:r>
        <w:rPr>
          <w:rFonts w:ascii="SimSun" w:hAnsi="SimSun" w:eastAsia="SimSun" w:cs="SimSun"/>
          <w:sz w:val="21"/>
          <w:szCs w:val="21"/>
        </w:rPr>
        <w:t xml:space="preserve">知识与技能目标：理解平行四边形的基本性质，掌握平行四边形的不稳定性，并能够解决相关应用问题。</w:t>
      </w:r>
    </w:p>
    <w:p>
      <w:pPr>
        <w:jc w:val="left"/>
        <w:spacing w:line="360" w:lineRule="auto"/>
      </w:pPr>
      <w:r>
        <w:rPr>
          <w:rFonts w:ascii="SimSun" w:hAnsi="SimSun" w:eastAsia="SimSun" w:cs="SimSun"/>
          <w:sz w:val="21"/>
          <w:szCs w:val="21"/>
        </w:rPr>
        <w:t xml:space="preserve">过程与方法目标：通过实验操作、讨论和验证的方法，培养学生的数学探究能力，能够通过建模解决实际问题。</w:t>
      </w:r>
    </w:p>
    <w:p>
      <w:pPr>
        <w:jc w:val="left"/>
        <w:spacing w:line="360" w:lineRule="auto"/>
      </w:pPr>
      <w:r>
        <w:rPr>
          <w:rFonts w:ascii="SimSun" w:hAnsi="SimSun" w:eastAsia="SimSun" w:cs="SimSun"/>
          <w:sz w:val="21"/>
          <w:szCs w:val="21"/>
        </w:rPr>
        <w:t xml:space="preserve">情感态度与价值观目标：激发学生对数学学习的兴趣，培养学生的创新意识、合作精神和解决实际问题的能力。</w:t>
      </w:r>
    </w:p>
    <w:p/>
    <w:p>
      <w:pPr>
        <w:pStyle w:val="Heading2"/>
      </w:pPr>
      <w:bookmarkStart w:id="4" w:name="_Toc4"/>
      <w:r>
        <w:t>三、教学重点与难点</w:t>
      </w:r>
      <w:bookmarkEnd w:id="4"/>
    </w:p>
    <w:p/>
    <w:p>
      <w:pPr>
        <w:jc w:val="both"/>
        <w:ind w:left="0" w:right="0" w:firstLine="480"/>
        <w:spacing w:line="360" w:lineRule="auto"/>
      </w:pPr>
      <w:r>
        <w:rPr>
          <w:rFonts w:ascii="SimSun" w:hAnsi="SimSun" w:eastAsia="SimSun" w:cs="SimSun"/>
          <w:sz w:val="21"/>
          <w:szCs w:val="21"/>
        </w:rPr>
        <w:t xml:space="preserve">教学重点：平行四边形的性质和不稳定性的理解及应用。</w:t>
      </w:r>
    </w:p>
    <w:p>
      <w:pPr>
        <w:jc w:val="both"/>
        <w:ind w:left="0" w:right="0" w:firstLine="480"/>
        <w:spacing w:line="360" w:lineRule="auto"/>
      </w:pPr>
      <w:r>
        <w:rPr>
          <w:rFonts w:ascii="SimSun" w:hAnsi="SimSun" w:eastAsia="SimSun" w:cs="SimSun"/>
          <w:sz w:val="21"/>
          <w:szCs w:val="21"/>
        </w:rPr>
        <w:t xml:space="preserve">教学难点：学生可能对平行四边形的不稳定性产生误解，难以理解其与矩形的区别。</w:t>
      </w:r>
    </w:p>
    <w:p>
      <w:pPr>
        <w:jc w:val="both"/>
        <w:ind w:left="0" w:right="0" w:firstLine="480"/>
        <w:spacing w:line="360" w:lineRule="auto"/>
      </w:pPr>
      <w:r>
        <w:rPr>
          <w:rFonts w:ascii="SimSun" w:hAnsi="SimSun" w:eastAsia="SimSun" w:cs="SimSun"/>
          <w:sz w:val="21"/>
          <w:szCs w:val="21"/>
        </w:rPr>
        <w:t xml:space="preserve">突破策略：通过模型制作和实际操作，让学生亲身体验平行四边形的不稳定性；通过对比分析平行四边形和矩形的特性，帮助学生理清概念。</w:t>
      </w:r>
    </w:p>
    <w:p/>
    <w:p>
      <w:pPr>
        <w:pStyle w:val="Heading2"/>
      </w:pPr>
      <w:bookmarkStart w:id="5" w:name="_Toc5"/>
      <w:r>
        <w:t>四、教学准备</w:t>
      </w:r>
      <w:bookmarkEnd w:id="5"/>
    </w:p>
    <w:p/>
    <w:p>
      <w:pPr>
        <w:jc w:val="left"/>
        <w:spacing w:line="360" w:lineRule="auto"/>
      </w:pPr>
      <w:r>
        <w:rPr>
          <w:rFonts w:ascii="SimSun" w:hAnsi="SimSun" w:eastAsia="SimSun" w:cs="SimSun"/>
          <w:sz w:val="21"/>
          <w:szCs w:val="21"/>
        </w:rPr>
        <w:t xml:space="preserve">教师准备：几何图形模型（纸板或磁性图形）、PPT课件、学生探究材料。</w:t>
      </w:r>
    </w:p>
    <w:p>
      <w:pPr>
        <w:jc w:val="left"/>
        <w:spacing w:line="360" w:lineRule="auto"/>
      </w:pPr>
      <w:r>
        <w:rPr>
          <w:rFonts w:ascii="SimSun" w:hAnsi="SimSun" w:eastAsia="SimSun" w:cs="SimSun"/>
          <w:sz w:val="21"/>
          <w:szCs w:val="21"/>
        </w:rPr>
        <w:t xml:space="preserve">学生准备：学具准备（直尺、量角器）、课前预习平行四边形的基本特征。</w:t>
      </w:r>
    </w:p>
    <w:p/>
    <w:p>
      <w:pPr>
        <w:pStyle w:val="Heading2"/>
      </w:pPr>
      <w:bookmarkStart w:id="6" w:name="_Toc6"/>
      <w:r>
        <w:t>五、教学过程</w:t>
      </w:r>
      <w:bookmarkEnd w:id="6"/>
    </w:p>
    <w:p/>
    <w:p>
      <w:pPr>
        <w:pStyle w:val="Heading3"/>
      </w:pPr>
      <w:bookmarkStart w:id="7" w:name="_Toc7"/>
      <w:r>
        <w:t>（一）问题引入，激发思考（约5分钟）</w:t>
      </w:r>
      <w:bookmarkEnd w:id="7"/>
    </w:p>
    <w:p/>
    <w:p>
      <w:pPr>
        <w:jc w:val="both"/>
        <w:ind w:left="0" w:right="0" w:firstLine="480"/>
        <w:spacing w:line="360" w:lineRule="auto"/>
      </w:pPr>
      <w:r>
        <w:rPr>
          <w:rFonts w:ascii="SimSun" w:hAnsi="SimSun" w:eastAsia="SimSun" w:cs="SimSun"/>
          <w:sz w:val="21"/>
          <w:szCs w:val="21"/>
        </w:rPr>
        <w:t xml:space="preserve">通过展示一个平行四边形倒塌的动画，提问学生：为什么平行四边形不稳定？如何理解它的不稳定性？激发学生思考，引入本课的学习内容。</w:t>
      </w:r>
    </w:p>
    <w:p>
      <w:pPr>
        <w:pStyle w:val="Heading3"/>
      </w:pPr>
      <w:bookmarkStart w:id="8" w:name="_Toc8"/>
      <w:r>
        <w:t>（二）探究发现，建构新知（约15分钟）</w:t>
      </w:r>
      <w:bookmarkEnd w:id="8"/>
    </w:p>
    <w:p/>
    <w:p>
      <w:pPr>
        <w:jc w:val="both"/>
        <w:ind w:left="0" w:right="0" w:firstLine="480"/>
        <w:spacing w:line="360" w:lineRule="auto"/>
      </w:pPr>
      <w:r>
        <w:rPr>
          <w:rFonts w:ascii="SimSun" w:hAnsi="SimSun" w:eastAsia="SimSun" w:cs="SimSun"/>
          <w:sz w:val="21"/>
          <w:szCs w:val="21"/>
        </w:rPr>
        <w:t xml:space="preserve">通过实际操作和讨论，学生发现平行四边形的稳定性取决于它的角度和边的关系。</w:t>
      </w:r>
    </w:p>
    <w:p>
      <w:pPr>
        <w:jc w:val="both"/>
        <w:ind w:left="0" w:right="0" w:firstLine="480"/>
        <w:spacing w:line="360" w:lineRule="auto"/>
      </w:pPr>
      <w:r>
        <w:rPr>
          <w:rFonts w:ascii="SimSun" w:hAnsi="SimSun" w:eastAsia="SimSun" w:cs="SimSun"/>
          <w:sz w:val="21"/>
          <w:szCs w:val="21"/>
        </w:rPr>
        <w:t xml:space="preserve">探究设计：将平行四边形进行不同角度的调整，观察其变化，验证平行四边形的稳定性与角度和边的关系。</w:t>
      </w:r>
    </w:p>
    <w:p>
      <w:pPr>
        <w:jc w:val="both"/>
        <w:ind w:left="0" w:right="0" w:firstLine="480"/>
        <w:spacing w:line="360" w:lineRule="auto"/>
      </w:pPr>
      <w:r>
        <w:rPr>
          <w:rFonts w:ascii="SimSun" w:hAnsi="SimSun" w:eastAsia="SimSun" w:cs="SimSun"/>
          <w:sz w:val="21"/>
          <w:szCs w:val="21"/>
        </w:rPr>
        <w:t xml:space="preserve">发现过程：通过实践活动，让学生自己得出结论——平行四边形只有在其对角线方向上保持平衡时才能稳定。</w:t>
      </w:r>
    </w:p>
    <w:p>
      <w:pPr>
        <w:jc w:val="both"/>
        <w:ind w:left="0" w:right="0" w:firstLine="480"/>
        <w:spacing w:line="360" w:lineRule="auto"/>
      </w:pPr>
      <w:r>
        <w:rPr>
          <w:rFonts w:ascii="SimSun" w:hAnsi="SimSun" w:eastAsia="SimSun" w:cs="SimSun"/>
          <w:sz w:val="21"/>
          <w:szCs w:val="21"/>
        </w:rPr>
        <w:t xml:space="preserve">知识建构：总结平行四边形的性质，明确其不稳定性的原因，并引导学生理解矩形和正方形的稳定性特征。</w:t>
      </w:r>
    </w:p>
    <w:p>
      <w:pPr>
        <w:pStyle w:val="Heading3"/>
      </w:pPr>
      <w:bookmarkStart w:id="9" w:name="_Toc9"/>
      <w:r>
        <w:t>（三）归纳概括，形成结论（约8分钟）</w:t>
      </w:r>
      <w:bookmarkEnd w:id="9"/>
    </w:p>
    <w:p/>
    <w:p>
      <w:pPr>
        <w:jc w:val="both"/>
        <w:ind w:left="0" w:right="0" w:firstLine="480"/>
        <w:spacing w:line="360" w:lineRule="auto"/>
      </w:pPr>
      <w:r>
        <w:rPr>
          <w:rFonts w:ascii="SimSun" w:hAnsi="SimSun" w:eastAsia="SimSun" w:cs="SimSun"/>
          <w:sz w:val="21"/>
          <w:szCs w:val="21"/>
        </w:rPr>
        <w:t xml:space="preserve">通过板书引导学生归纳总结平行四边形的基本性质以及不稳定性的原因，准确规范地表述数学语言。</w:t>
      </w:r>
    </w:p>
    <w:p>
      <w:pPr>
        <w:jc w:val="both"/>
        <w:ind w:left="0" w:right="0" w:firstLine="480"/>
        <w:spacing w:line="360" w:lineRule="auto"/>
      </w:pPr>
      <w:r>
        <w:rPr>
          <w:rFonts w:ascii="SimSun" w:hAnsi="SimSun" w:eastAsia="SimSun" w:cs="SimSun"/>
          <w:sz w:val="21"/>
          <w:szCs w:val="21"/>
        </w:rPr>
        <w:t xml:space="preserve">归纳过程：从具体的实验现象到一般性结论，学生总结出平行四边形在不同角度和边长变化下的稳定性规律。</w:t>
      </w:r>
    </w:p>
    <w:p>
      <w:pPr>
        <w:jc w:val="both"/>
        <w:ind w:left="0" w:right="0" w:firstLine="480"/>
        <w:spacing w:line="360" w:lineRule="auto"/>
      </w:pPr>
      <w:r>
        <w:rPr>
          <w:rFonts w:ascii="SimSun" w:hAnsi="SimSun" w:eastAsia="SimSun" w:cs="SimSun"/>
          <w:sz w:val="21"/>
          <w:szCs w:val="21"/>
        </w:rPr>
        <w:t xml:space="preserve">结论表述：平行四边形的对边平行，内角和为360°，但它的稳定性受到角度和边长的限制。</w:t>
      </w:r>
    </w:p>
    <w:p>
      <w:pPr>
        <w:pStyle w:val="Heading3"/>
      </w:pPr>
      <w:bookmarkStart w:id="10" w:name="_Toc10"/>
      <w:r>
        <w:t>（四）迁移应用，拓展提升（约10分钟）</w:t>
      </w:r>
      <w:bookmarkEnd w:id="10"/>
    </w:p>
    <w:p/>
    <w:p>
      <w:pPr>
        <w:jc w:val="both"/>
        <w:ind w:left="0" w:right="0" w:firstLine="480"/>
        <w:spacing w:line="360" w:lineRule="auto"/>
      </w:pPr>
      <w:r>
        <w:rPr>
          <w:rFonts w:ascii="SimSun" w:hAnsi="SimSun" w:eastAsia="SimSun" w:cs="SimSun"/>
          <w:sz w:val="21"/>
          <w:szCs w:val="21"/>
        </w:rPr>
        <w:t xml:space="preserve">基础应用：通过简单的计算题，让学生应用平行四边形的性质解决实际问题。</w:t>
      </w:r>
    </w:p>
    <w:p>
      <w:pPr>
        <w:jc w:val="both"/>
        <w:ind w:left="0" w:right="0" w:firstLine="480"/>
        <w:spacing w:line="360" w:lineRule="auto"/>
      </w:pPr>
      <w:r>
        <w:rPr>
          <w:rFonts w:ascii="SimSun" w:hAnsi="SimSun" w:eastAsia="SimSun" w:cs="SimSun"/>
          <w:sz w:val="21"/>
          <w:szCs w:val="21"/>
        </w:rPr>
        <w:t xml:space="preserve">变式应用：设计一些涉及平行四边形不稳定性的综合问题，让学生进行分析和解答。</w:t>
      </w:r>
    </w:p>
    <w:p>
      <w:pPr>
        <w:jc w:val="both"/>
        <w:ind w:left="0" w:right="0" w:firstLine="480"/>
        <w:spacing w:line="360" w:lineRule="auto"/>
      </w:pPr>
      <w:r>
        <w:rPr>
          <w:rFonts w:ascii="SimSun" w:hAnsi="SimSun" w:eastAsia="SimSun" w:cs="SimSun"/>
          <w:sz w:val="21"/>
          <w:szCs w:val="21"/>
        </w:rPr>
        <w:t xml:space="preserve">拓展应用：引导学生通过图形的旋转、平移等操作，探究平行四边形在不同情况下的变化，进一步巩固理解。</w:t>
      </w:r>
    </w:p>
    <w:p>
      <w:pPr>
        <w:pStyle w:val="Heading3"/>
      </w:pPr>
      <w:bookmarkStart w:id="11" w:name="_Toc11"/>
      <w:r>
        <w:t>（五）总结提炼，构建体系（约2分钟）</w:t>
      </w:r>
      <w:bookmarkEnd w:id="11"/>
    </w:p>
    <w:p/>
    <w:p>
      <w:pPr>
        <w:jc w:val="both"/>
        <w:ind w:left="0" w:right="0" w:firstLine="480"/>
        <w:spacing w:line="360" w:lineRule="auto"/>
      </w:pPr>
      <w:r>
        <w:rPr>
          <w:rFonts w:ascii="SimSun" w:hAnsi="SimSun" w:eastAsia="SimSun" w:cs="SimSun"/>
          <w:sz w:val="21"/>
          <w:szCs w:val="21"/>
        </w:rPr>
        <w:t xml:space="preserve">总结本课学习的知识点，特别是平行四边形的性质和应用，帮助学生形成系统的知识框架，并引导学生思考如何将这些知识应用于实际生活。</w:t>
      </w:r>
    </w:p>
    <w:p/>
    <w:p>
      <w:pPr>
        <w:pStyle w:val="Heading2"/>
      </w:pPr>
      <w:bookmarkStart w:id="12" w:name="_Toc12"/>
      <w:r>
        <w:t>六、板书设计</w:t>
      </w:r>
      <w:bookmarkEnd w:id="12"/>
    </w:p>
    <w:p/>
    <w:p>
      <w:pPr>
        <w:jc w:val="both"/>
        <w:ind w:left="0" w:right="0" w:firstLine="480"/>
        <w:spacing w:line="360" w:lineRule="auto"/>
      </w:pPr>
      <w:r>
        <w:rPr>
          <w:rFonts w:ascii="SimSun" w:hAnsi="SimSun" w:eastAsia="SimSun" w:cs="SimSun"/>
          <w:sz w:val="21"/>
          <w:szCs w:val="21"/>
        </w:rPr>
        <w:t xml:space="preserve">平行四边形的基本性质：1. 对边平行且相等2. 内角和为360°3. 不稳定性：角度和边长决定稳定性</w:t>
      </w:r>
    </w:p>
    <w:p/>
    <w:p>
      <w:pPr>
        <w:pStyle w:val="Heading2"/>
      </w:pPr>
      <w:bookmarkStart w:id="13" w:name="_Toc13"/>
      <w:r>
        <w:t>七、作业设计</w:t>
      </w:r>
      <w:bookmarkEnd w:id="13"/>
    </w:p>
    <w:p/>
    <w:p>
      <w:pPr>
        <w:jc w:val="left"/>
        <w:spacing w:line="360" w:lineRule="auto"/>
      </w:pPr>
      <w:r>
        <w:rPr>
          <w:rFonts w:ascii="SimSun" w:hAnsi="SimSun" w:eastAsia="SimSun" w:cs="SimSun"/>
          <w:sz w:val="21"/>
          <w:szCs w:val="21"/>
        </w:rPr>
        <w:t xml:space="preserve">基础作业：完成课后习题，理解平行四边形的性质。</w:t>
      </w:r>
    </w:p>
    <w:p>
      <w:pPr>
        <w:jc w:val="left"/>
        <w:spacing w:line="360" w:lineRule="auto"/>
      </w:pPr>
      <w:r>
        <w:rPr>
          <w:rFonts w:ascii="SimSun" w:hAnsi="SimSun" w:eastAsia="SimSun" w:cs="SimSun"/>
          <w:sz w:val="21"/>
          <w:szCs w:val="21"/>
        </w:rPr>
        <w:t xml:space="preserve">拓展作业：设计一个与平行四边形不稳定性相关的应用问题，进行求解。</w:t>
      </w:r>
    </w:p>
    <w:p>
      <w:pPr>
        <w:jc w:val="left"/>
        <w:spacing w:line="360" w:lineRule="auto"/>
      </w:pPr>
      <w:r>
        <w:rPr>
          <w:rFonts w:ascii="SimSun" w:hAnsi="SimSun" w:eastAsia="SimSun" w:cs="SimSun"/>
          <w:sz w:val="21"/>
          <w:szCs w:val="21"/>
        </w:rPr>
        <w:t xml:space="preserve">探究作业：通过建模设计一个平行四边形形状的物体，探讨如何通过改变角度和边长来改善其稳定性。</w:t>
      </w:r>
    </w:p>
    <w:p/>
    <w:p>
      <w:pPr>
        <w:pStyle w:val="Heading2"/>
      </w:pPr>
      <w:bookmarkStart w:id="14" w:name="_Toc14"/>
      <w:r>
        <w:t>八、教学反思（教师填写）</w:t>
      </w:r>
      <w:bookmarkEnd w:id="14"/>
    </w:p>
    <w:p/>
    <w:p>
      <w:pPr>
        <w:jc w:val="both"/>
        <w:ind w:left="0" w:right="0" w:firstLine="480"/>
        <w:spacing w:line="360" w:lineRule="auto"/>
      </w:pPr>
      <w:r>
        <w:rPr>
          <w:rFonts w:ascii="SimSun" w:hAnsi="SimSun" w:eastAsia="SimSun" w:cs="SimSun"/>
          <w:sz w:val="21"/>
          <w:szCs w:val="21"/>
        </w:rPr>
        <w:t xml:space="preserve">（留空，供教师课后反思使用）</w:t>
      </w:r>
    </w:p>
    <w:p/>
    <w:p>
      <w:pPr>
        <w:pStyle w:val="Heading2"/>
      </w:pPr>
      <w:bookmarkStart w:id="15" w:name="_Toc15"/>
      <w:r>
        <w:t>九、教学建议与注意事项</w:t>
      </w:r>
      <w:bookmarkEnd w:id="15"/>
    </w:p>
    <w:p/>
    <w:p>
      <w:pPr>
        <w:jc w:val="left"/>
        <w:spacing w:line="360" w:lineRule="auto"/>
      </w:pPr>
      <w:r>
        <w:rPr>
          <w:rFonts w:ascii="SimSun" w:hAnsi="SimSun" w:eastAsia="SimSun" w:cs="SimSun"/>
          <w:sz w:val="21"/>
          <w:szCs w:val="21"/>
        </w:rPr>
        <w:t xml:space="preserve">在设计实验活动时，确保每个学生都有机会动手操作，以增强他们的实际感知。</w:t>
      </w:r>
    </w:p>
    <w:p>
      <w:pPr>
        <w:jc w:val="left"/>
        <w:spacing w:line="360" w:lineRule="auto"/>
      </w:pPr>
      <w:r>
        <w:rPr>
          <w:rFonts w:ascii="SimSun" w:hAnsi="SimSun" w:eastAsia="SimSun" w:cs="SimSun"/>
          <w:sz w:val="21"/>
          <w:szCs w:val="21"/>
        </w:rPr>
        <w:t xml:space="preserve">对不同思维水平的学生，提供分层次的任务，确保每个学生都能得到有效的指导和提升。</w:t>
      </w:r>
    </w:p>
    <w:p>
      <w:pPr>
        <w:jc w:val="left"/>
        <w:spacing w:line="360" w:lineRule="auto"/>
      </w:pPr>
      <w:r>
        <w:rPr>
          <w:rFonts w:ascii="SimSun" w:hAnsi="SimSun" w:eastAsia="SimSun" w:cs="SimSun"/>
          <w:sz w:val="21"/>
          <w:szCs w:val="21"/>
        </w:rPr>
        <w:t xml:space="preserve">通过对比分析，帮助学生更好地理解平行四边形和矩形、正方形的区别。</w:t>
      </w:r>
    </w:p>
    <w:p>
      <w:pPr>
        <w:jc w:val="left"/>
        <w:spacing w:line="360" w:lineRule="auto"/>
      </w:pPr>
      <w:r>
        <w:rPr>
          <w:rFonts w:ascii="SimSun" w:hAnsi="SimSun" w:eastAsia="SimSun" w:cs="SimSun"/>
          <w:sz w:val="21"/>
          <w:szCs w:val="21"/>
        </w:rPr>
        <w:t xml:space="preserve">重视数学语言的准确表达，鼓励学生用规范的数学语言进行讨论和总结。</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2026-01-12T12:45:40+08:00</dcterms:created>
  <dcterms:modified xsi:type="dcterms:W3CDTF">2026-01-12T12:45:40+08:00</dcterms:modified>
</cp:coreProperties>
</file>

<file path=docProps/custom.xml><?xml version="1.0" encoding="utf-8"?>
<Properties xmlns="http://schemas.openxmlformats.org/officeDocument/2006/custom-properties" xmlns:vt="http://schemas.openxmlformats.org/officeDocument/2006/docPropsVTypes"/>
</file>