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四年级数学《整数的近似数》教学设计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四年级下册数学内容，主要涉及整数的近似数概念，旨在帮助学生理解数的大小和近似值的关系，学习近似数的四舍五入及估算方法。这是四年级学生运算能力发展的关键节点，对学生的数学思维发展和日常生活中的数值判断具有实际意义。四年级学生的抽象思维能力已初步形成，能进行较为复杂的推理和概括，但仍需要教师引导通过实际情境进行数学学习的探索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知识与技能目标：掌握整数近似数的概念，能根据指定的精确度四舍五入整数，理解并运用近似数解决实际问题。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过程与方法目标：通过推理和验证的过程，帮助学生发现四舍五入规则，培养学生的数学建模意识，并能够灵活运用数学方法进行问题解决。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情感态度与价值观目标：通过实际问题的解决，培养学生的逻辑思维能力和数学应用意识，增强数学学习的兴趣和信心。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教学重点：整数的四舍五入规则及近似数的运用。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教学难点：如何通过实际问题理解并掌握四舍五入方法。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突破策略：通过问题链引导学生深度思考，逐步揭示近似数的实际应用，结合具体情境进行探究，帮助学生自主发现规律。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教师准备：课件、近似数的应用题、数学工具（如算盘或计算器）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学生准备：学具准备、课前自主复习整数四舍五入的基本规则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（一）问题引入，激发思考（约5分钟）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通过设计实际生活中需要近似计算的情境（如商场购物时的估算价格），引导学生讨论：为什么我们要将数值四舍五入？激发学生对数学近似数的好奇心，明确学习目标。</w:t>
      </w:r>
    </w:p>
    <w:p>
      <w:pPr>
        <w:pStyle w:val="Heading3"/>
      </w:pPr>
      <w:bookmarkStart w:id="8" w:name="_Toc8"/>
      <w:r>
        <w:t>（二）探究发现，建构新知（约15分钟）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引导学生通过具体案例（如四舍五入小数到整数），通过实际操作和验证过程发现近似数的规律。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探究设计：提供一些数字，让学生自己进行四舍五入，并探讨不同精度下的近似数。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发现过程：通过讨论和验证，学生能够总结出四舍五入的规则：个位数5及以上进位，4及以下舍去。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知识建构：在学生发现规律的基础上，教师归纳总结近似数的定义及其应用，强调估算方法的灵活性和有效性。</w:t>
      </w:r>
    </w:p>
    <w:p>
      <w:pPr>
        <w:pStyle w:val="Heading3"/>
      </w:pPr>
      <w:bookmarkStart w:id="9" w:name="_Toc9"/>
      <w:r>
        <w:t>（三）归纳概括，形成结论（约8分钟）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通过实例总结四舍五入规则的普遍性，并形成规范的数学语言表达。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归纳过程：从具体问题出发，引导学生从实际情况中提炼出普适的四舍五入规则。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结论表述：学生能够准确表达四舍五入的规则，并能规范书写解决过程。</w:t>
      </w:r>
    </w:p>
    <w:p>
      <w:pPr>
        <w:pStyle w:val="Heading3"/>
      </w:pPr>
      <w:bookmarkStart w:id="10" w:name="_Toc10"/>
      <w:r>
        <w:t>（四）迁移应用，拓展提升（约10分钟）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设计层次分明的练习题，帮助学生理解并灵活运用近似数。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基础应用：进行简单的整数近似数计算。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变式应用：根据不同的情境，进行多次四舍五入的综合练习。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拓展应用：结合生活实际，设计复杂的应用问题，如购物账单、时间估算等。</w:t>
      </w:r>
    </w:p>
    <w:p>
      <w:pPr>
        <w:pStyle w:val="Heading3"/>
      </w:pPr>
      <w:bookmarkStart w:id="11" w:name="_Toc11"/>
      <w:r>
        <w:t>（五）总结提炼，构建体系（约2分钟）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通过对本课内容的总结，帮助学生形成完整的知识体系，并强调数学思想方法的迁移应用。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板书内容应包括：四舍五入规则的归纳，实例的解决过程，近似数的定义及其应用。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基础作业：完成课后习题，掌握近似数的四舍五入计算。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拓展作业：设计几个实际情境，要求学生应用四舍五入进行估算。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探究作业：研究日常生活中常用的近似数，如估算车速、天气温度等。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探究活动要注意引导学生发现规律，避免机械记忆。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在进行近似数的计算时，注意生活中的实际需求，避免过于抽象的教学。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对于不同思维水平的学生，设计差异化的学习任务，以便适应不同的学习需求。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数学思想方法应贯穿整个教学过程中，注重学生数学素养的全面提升。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在教学过程中，要善于引导学生对错误资源的有效转化。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2026-01-10T03:08:08+08:00</dcterms:created>
  <dcterms:modified xsi:type="dcterms:W3CDTF">2026-01-10T03:08:08+08:00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